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DAE0" w14:textId="77777777" w:rsidR="007767FB" w:rsidRDefault="007767FB">
      <w:pPr>
        <w:rPr>
          <w:sz w:val="22"/>
        </w:rPr>
      </w:pPr>
    </w:p>
    <w:p w14:paraId="78442930" w14:textId="19DEE7F2" w:rsidR="002C038B" w:rsidRDefault="00F02291" w:rsidP="002C038B">
      <w:pPr>
        <w:widowControl w:val="0"/>
        <w:jc w:val="center"/>
        <w:rPr>
          <w:b/>
          <w:bCs/>
          <w:color w:val="000000"/>
          <w:spacing w:val="-6"/>
          <w:szCs w:val="24"/>
          <w:lang w:eastAsia="lt-LT"/>
        </w:rPr>
      </w:pPr>
      <w:r w:rsidRPr="00F02291">
        <w:rPr>
          <w:b/>
          <w:bCs/>
          <w:color w:val="000000"/>
          <w:spacing w:val="-6"/>
          <w:szCs w:val="24"/>
          <w:lang w:eastAsia="lt-LT"/>
        </w:rPr>
        <w:t>LIETUVOS RESPUBLIKOS SVEIKATOS APSAUGOSMINISTRAS</w:t>
      </w:r>
      <w:r w:rsidR="00CB4CEE">
        <w:rPr>
          <w:b/>
          <w:bCs/>
          <w:color w:val="000000"/>
          <w:spacing w:val="-6"/>
          <w:szCs w:val="24"/>
          <w:lang w:eastAsia="lt-LT"/>
        </w:rPr>
        <w:t xml:space="preserve"> </w:t>
      </w:r>
      <w:r w:rsidRPr="00F02291">
        <w:rPr>
          <w:b/>
          <w:bCs/>
          <w:color w:val="000000"/>
          <w:spacing w:val="-6"/>
          <w:szCs w:val="24"/>
          <w:lang w:eastAsia="lt-LT"/>
        </w:rPr>
        <w:t>–</w:t>
      </w:r>
    </w:p>
    <w:p w14:paraId="488488D2" w14:textId="6FBB1C93" w:rsidR="007767FB" w:rsidRPr="004F694E" w:rsidRDefault="00F02291" w:rsidP="001905B3">
      <w:pPr>
        <w:widowControl w:val="0"/>
        <w:jc w:val="center"/>
        <w:rPr>
          <w:b/>
          <w:bCs/>
          <w:color w:val="000000"/>
          <w:spacing w:val="-6"/>
          <w:szCs w:val="24"/>
          <w:lang w:eastAsia="lt-LT"/>
        </w:rPr>
      </w:pPr>
      <w:r w:rsidRPr="00F02291">
        <w:rPr>
          <w:b/>
          <w:bCs/>
          <w:color w:val="000000"/>
          <w:spacing w:val="-6"/>
          <w:szCs w:val="24"/>
          <w:lang w:eastAsia="lt-LT"/>
        </w:rPr>
        <w:t>VALSTYBĖS LYGIO EKSTREMALIOSIOS SITUACIJOS VALSTYBĖS OPERACIJŲ VADOVAS</w:t>
      </w:r>
    </w:p>
    <w:p w14:paraId="5A3A3365" w14:textId="77777777" w:rsidR="00F02291" w:rsidRDefault="00F02291" w:rsidP="001905B3">
      <w:pPr>
        <w:widowControl w:val="0"/>
        <w:jc w:val="center"/>
        <w:rPr>
          <w:b/>
          <w:bCs/>
          <w:color w:val="000000"/>
          <w:spacing w:val="-9"/>
          <w:szCs w:val="24"/>
          <w:lang w:eastAsia="lt-LT"/>
        </w:rPr>
      </w:pPr>
    </w:p>
    <w:p w14:paraId="1F81CD3D" w14:textId="2147195D" w:rsidR="007767FB" w:rsidRDefault="00F02291" w:rsidP="001905B3">
      <w:pPr>
        <w:widowControl w:val="0"/>
        <w:jc w:val="center"/>
        <w:rPr>
          <w:b/>
          <w:bCs/>
          <w:color w:val="000000"/>
          <w:spacing w:val="-9"/>
          <w:szCs w:val="24"/>
          <w:lang w:eastAsia="lt-LT"/>
        </w:rPr>
      </w:pPr>
      <w:r>
        <w:rPr>
          <w:b/>
          <w:bCs/>
          <w:color w:val="000000"/>
          <w:spacing w:val="-9"/>
          <w:szCs w:val="24"/>
          <w:lang w:eastAsia="lt-LT"/>
        </w:rPr>
        <w:t>SPRENDIMAS</w:t>
      </w:r>
    </w:p>
    <w:p w14:paraId="3694541E" w14:textId="23073FBD" w:rsidR="007767FB" w:rsidRDefault="0047442E" w:rsidP="001905B3">
      <w:pPr>
        <w:jc w:val="center"/>
        <w:rPr>
          <w:b/>
          <w:szCs w:val="24"/>
        </w:rPr>
      </w:pPr>
      <w:r w:rsidRPr="00E47050">
        <w:rPr>
          <w:b/>
          <w:szCs w:val="24"/>
        </w:rPr>
        <w:t>DĖL</w:t>
      </w:r>
      <w:r w:rsidRPr="00E47050">
        <w:rPr>
          <w:b/>
          <w:caps/>
          <w:szCs w:val="24"/>
        </w:rPr>
        <w:t xml:space="preserve"> </w:t>
      </w:r>
      <w:r w:rsidR="002C35B4" w:rsidRPr="00E47050">
        <w:rPr>
          <w:b/>
          <w:caps/>
          <w:szCs w:val="24"/>
        </w:rPr>
        <w:t>mir</w:t>
      </w:r>
      <w:r w:rsidR="00124486" w:rsidRPr="00E47050">
        <w:rPr>
          <w:b/>
          <w:caps/>
          <w:szCs w:val="24"/>
        </w:rPr>
        <w:t>U</w:t>
      </w:r>
      <w:r w:rsidR="002C35B4" w:rsidRPr="00E47050">
        <w:rPr>
          <w:b/>
          <w:caps/>
          <w:szCs w:val="24"/>
        </w:rPr>
        <w:t xml:space="preserve">siųjų </w:t>
      </w:r>
      <w:r w:rsidR="00124486" w:rsidRPr="00E47050">
        <w:rPr>
          <w:b/>
          <w:caps/>
          <w:szCs w:val="24"/>
        </w:rPr>
        <w:t>palaikų</w:t>
      </w:r>
      <w:r w:rsidR="00124486" w:rsidRPr="00E47050">
        <w:rPr>
          <w:b/>
          <w:szCs w:val="24"/>
        </w:rPr>
        <w:t xml:space="preserve"> </w:t>
      </w:r>
      <w:r w:rsidR="00124486" w:rsidRPr="00E47050">
        <w:rPr>
          <w:b/>
          <w:caps/>
          <w:szCs w:val="24"/>
        </w:rPr>
        <w:t>tvarkymo IR LAIDOTUVIŲ ORGANIZAVIMO EKSTREMALIOSIOS SITUACIJOS VISOJE ŠALYJE DĖL COVID-19 LIGOS (KORONAVIRUSO INFEKCIJOS) PLITIMO GRĖSMĖS PASKELBIMO LAIKOTARPIU</w:t>
      </w:r>
    </w:p>
    <w:p w14:paraId="3A598F9C" w14:textId="77777777" w:rsidR="006F65E3" w:rsidRDefault="006F65E3" w:rsidP="001905B3">
      <w:pPr>
        <w:jc w:val="center"/>
        <w:rPr>
          <w:b/>
          <w:szCs w:val="24"/>
        </w:rPr>
      </w:pPr>
    </w:p>
    <w:p w14:paraId="736BD338" w14:textId="7359B42B" w:rsidR="007767FB" w:rsidRDefault="00D532D0" w:rsidP="001905B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</w:t>
      </w:r>
      <w:r w:rsidR="00D9611F">
        <w:rPr>
          <w:szCs w:val="24"/>
          <w:lang w:eastAsia="lt-LT"/>
        </w:rPr>
        <w:t>20</w:t>
      </w:r>
      <w:r>
        <w:rPr>
          <w:szCs w:val="24"/>
          <w:lang w:eastAsia="lt-LT"/>
        </w:rPr>
        <w:t xml:space="preserve"> m.</w:t>
      </w:r>
      <w:r w:rsidR="002851B7">
        <w:rPr>
          <w:szCs w:val="24"/>
          <w:lang w:eastAsia="lt-LT"/>
        </w:rPr>
        <w:t xml:space="preserve"> balandžio</w:t>
      </w:r>
      <w:r w:rsidR="00E47050">
        <w:rPr>
          <w:szCs w:val="24"/>
          <w:lang w:eastAsia="lt-LT"/>
        </w:rPr>
        <w:t xml:space="preserve">  </w:t>
      </w:r>
      <w:r w:rsidR="00973CBF">
        <w:rPr>
          <w:szCs w:val="24"/>
          <w:lang w:eastAsia="lt-LT"/>
        </w:rPr>
        <w:t>6</w:t>
      </w:r>
      <w:r w:rsidR="00E47050">
        <w:rPr>
          <w:szCs w:val="24"/>
          <w:lang w:eastAsia="lt-LT"/>
        </w:rPr>
        <w:t xml:space="preserve">  </w:t>
      </w:r>
      <w:r>
        <w:rPr>
          <w:szCs w:val="24"/>
          <w:lang w:eastAsia="lt-LT"/>
        </w:rPr>
        <w:t>d. Nr. V-</w:t>
      </w:r>
      <w:r w:rsidR="00973CBF">
        <w:rPr>
          <w:szCs w:val="24"/>
          <w:lang w:eastAsia="lt-LT"/>
        </w:rPr>
        <w:t>732</w:t>
      </w:r>
      <w:bookmarkStart w:id="0" w:name="_GoBack"/>
      <w:bookmarkEnd w:id="0"/>
    </w:p>
    <w:p w14:paraId="0A9300C3" w14:textId="77777777" w:rsidR="007767FB" w:rsidRDefault="00D532D0" w:rsidP="001905B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Vilnius</w:t>
      </w:r>
    </w:p>
    <w:p w14:paraId="4490DE3B" w14:textId="77777777" w:rsidR="007767FB" w:rsidRDefault="007767FB" w:rsidP="001905B3">
      <w:pPr>
        <w:jc w:val="center"/>
        <w:rPr>
          <w:szCs w:val="24"/>
        </w:rPr>
      </w:pPr>
    </w:p>
    <w:p w14:paraId="3BC2E888" w14:textId="4786B039" w:rsidR="00766C9B" w:rsidRDefault="001E3169" w:rsidP="00766C9B">
      <w:pPr>
        <w:ind w:firstLine="720"/>
        <w:jc w:val="both"/>
        <w:rPr>
          <w:shd w:val="clear" w:color="auto" w:fill="FFFFFF"/>
        </w:rPr>
      </w:pPr>
      <w:r>
        <w:t>V</w:t>
      </w:r>
      <w:r w:rsidR="00867DD9" w:rsidRPr="008E60FA">
        <w:t>adovaudamasis Lietuvos Respublikos civilinės saugos įstatymo 15 straipsnio 2 dalies</w:t>
      </w:r>
      <w:r w:rsidR="00867DD9">
        <w:t xml:space="preserve"> 1 ir</w:t>
      </w:r>
      <w:r w:rsidR="00867DD9" w:rsidRPr="008E60FA">
        <w:t xml:space="preserve"> 4 punkt</w:t>
      </w:r>
      <w:r w:rsidR="00867DD9">
        <w:t>ais,</w:t>
      </w:r>
      <w:r w:rsidR="00867DD9" w:rsidRPr="009460A4">
        <w:t> </w:t>
      </w:r>
      <w:r w:rsidR="00867DD9" w:rsidRPr="008E60FA">
        <w:t>Lietuvos Respublikos Vyriausybės 2020 m. vasario 26</w:t>
      </w:r>
      <w:r w:rsidR="000D5BF9">
        <w:t> </w:t>
      </w:r>
      <w:r w:rsidR="00867DD9" w:rsidRPr="008E60FA">
        <w:t>d. nutarimu</w:t>
      </w:r>
      <w:r w:rsidR="00867DD9">
        <w:t xml:space="preserve"> </w:t>
      </w:r>
      <w:r w:rsidR="00867DD9" w:rsidRPr="008E60FA">
        <w:t xml:space="preserve">Nr. 152 „Dėl valstybės lygio ekstremaliosios situacijos paskelbimo“, </w:t>
      </w:r>
      <w:r w:rsidR="00867DD9" w:rsidRPr="002437B1">
        <w:t xml:space="preserve">Valstybiniu ekstremaliųjų situacijų valdymo planu, patvirtintu </w:t>
      </w:r>
      <w:r w:rsidR="00867DD9" w:rsidRPr="008E60FA">
        <w:t>Lietuvos Respublikos Vyriausybės 2010 m. spalio 20 d. nutarimu Nr. 1503 „Dėl Valstybinio ekstremaliųjų situacijų valdymo plano patvirtinimo“, Lietuvos Respublikos Ministro Pirmininko 2020 m. vasario 27 d. potvarkiu Nr.</w:t>
      </w:r>
      <w:r w:rsidR="000D5BF9">
        <w:t> </w:t>
      </w:r>
      <w:r w:rsidR="00867DD9" w:rsidRPr="008E60FA">
        <w:t xml:space="preserve">43 „Dėl valstybės lygio ekstremaliosios situacijos </w:t>
      </w:r>
      <w:r w:rsidR="00867DD9" w:rsidRPr="006175EE">
        <w:t>valstybės operacijų vadovo paskyrimo“</w:t>
      </w:r>
      <w:r>
        <w:t xml:space="preserve">, </w:t>
      </w:r>
      <w:r w:rsidR="000113F1">
        <w:rPr>
          <w:color w:val="000000"/>
          <w:szCs w:val="24"/>
        </w:rPr>
        <w:t>Lietuvos Respublikos Vyriausybės 2020 m. kovo 14 d. nutarimu Nr. 270 „D</w:t>
      </w:r>
      <w:r w:rsidR="000113F1" w:rsidRPr="006F65E3">
        <w:rPr>
          <w:color w:val="000000"/>
          <w:szCs w:val="24"/>
        </w:rPr>
        <w:t xml:space="preserve">ėl karantino </w:t>
      </w:r>
      <w:r w:rsidR="000113F1">
        <w:rPr>
          <w:color w:val="000000"/>
          <w:szCs w:val="24"/>
        </w:rPr>
        <w:t>L</w:t>
      </w:r>
      <w:r w:rsidR="000113F1" w:rsidRPr="006F65E3">
        <w:rPr>
          <w:color w:val="000000"/>
          <w:szCs w:val="24"/>
        </w:rPr>
        <w:t xml:space="preserve">ietuvos </w:t>
      </w:r>
      <w:r w:rsidR="000113F1">
        <w:rPr>
          <w:color w:val="000000"/>
          <w:szCs w:val="24"/>
        </w:rPr>
        <w:t>R</w:t>
      </w:r>
      <w:r w:rsidR="000113F1" w:rsidRPr="006F65E3">
        <w:rPr>
          <w:color w:val="000000"/>
          <w:szCs w:val="24"/>
        </w:rPr>
        <w:t>espublikos teritorijoje paskelbimo</w:t>
      </w:r>
      <w:r w:rsidR="00867DD9" w:rsidRPr="006175EE">
        <w:t xml:space="preserve"> bei </w:t>
      </w:r>
      <w:r w:rsidR="0030107B" w:rsidRPr="00B67C28">
        <w:rPr>
          <w:color w:val="000000"/>
          <w:szCs w:val="24"/>
        </w:rPr>
        <w:t>atsižvelgdamas į Pasaulio sveikatos organizacijos rekomendacijas ir siekdamas užkirsti kelią tolimesniam COVID-19</w:t>
      </w:r>
      <w:r w:rsidR="006E2E70">
        <w:rPr>
          <w:color w:val="000000"/>
          <w:szCs w:val="24"/>
        </w:rPr>
        <w:t xml:space="preserve"> ligos (koronaviruso infekcijos)</w:t>
      </w:r>
      <w:r w:rsidR="0030107B" w:rsidRPr="00B67C28">
        <w:rPr>
          <w:color w:val="000000"/>
          <w:szCs w:val="24"/>
        </w:rPr>
        <w:t xml:space="preserve"> plitimui</w:t>
      </w:r>
      <w:r w:rsidR="00867DD9" w:rsidRPr="006175EE">
        <w:t xml:space="preserve">, </w:t>
      </w:r>
      <w:r w:rsidR="00867DD9" w:rsidRPr="006175EE">
        <w:rPr>
          <w:shd w:val="clear" w:color="auto" w:fill="FFFFFF"/>
        </w:rPr>
        <w:t>n u s p r e n d ž i u:</w:t>
      </w:r>
    </w:p>
    <w:p w14:paraId="0FB1784B" w14:textId="610A451A" w:rsidR="00766C9B" w:rsidRDefault="00E47050" w:rsidP="00766C9B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1. </w:t>
      </w:r>
      <w:r w:rsidR="001864BE">
        <w:rPr>
          <w:shd w:val="clear" w:color="auto" w:fill="FFFFFF"/>
        </w:rPr>
        <w:t>Nusta</w:t>
      </w:r>
      <w:r w:rsidR="00613186">
        <w:rPr>
          <w:shd w:val="clear" w:color="auto" w:fill="FFFFFF"/>
        </w:rPr>
        <w:t>tyti</w:t>
      </w:r>
      <w:r w:rsidR="001864BE">
        <w:rPr>
          <w:shd w:val="clear" w:color="auto" w:fill="FFFFFF"/>
        </w:rPr>
        <w:t xml:space="preserve">, kad </w:t>
      </w:r>
      <w:r w:rsidR="001864BE">
        <w:rPr>
          <w:color w:val="000000"/>
          <w:szCs w:val="24"/>
        </w:rPr>
        <w:t>o</w:t>
      </w:r>
      <w:r>
        <w:rPr>
          <w:color w:val="000000"/>
          <w:szCs w:val="24"/>
        </w:rPr>
        <w:t>rganizuojant laidojimo paslaugas</w:t>
      </w:r>
      <w:r w:rsidR="00217674">
        <w:rPr>
          <w:color w:val="000000"/>
          <w:szCs w:val="24"/>
        </w:rPr>
        <w:t>,</w:t>
      </w:r>
      <w:r>
        <w:rPr>
          <w:color w:val="000000"/>
          <w:szCs w:val="24"/>
        </w:rPr>
        <w:t xml:space="preserve"> asmenų, mirusių nuo COVID-19 ligos (koronaviruso infekcijos), palaikų grupei priskir</w:t>
      </w:r>
      <w:r w:rsidR="001864BE">
        <w:rPr>
          <w:color w:val="000000"/>
          <w:szCs w:val="24"/>
        </w:rPr>
        <w:t>iami</w:t>
      </w:r>
      <w:r w:rsidR="00766C9B">
        <w:rPr>
          <w:color w:val="000000"/>
          <w:szCs w:val="24"/>
        </w:rPr>
        <w:t>:</w:t>
      </w:r>
    </w:p>
    <w:p w14:paraId="7BF1E5FF" w14:textId="793D49E4" w:rsidR="00766C9B" w:rsidRDefault="00766C9B" w:rsidP="00766C9B">
      <w:pPr>
        <w:ind w:firstLine="720"/>
        <w:jc w:val="both"/>
        <w:rPr>
          <w:shd w:val="clear" w:color="auto" w:fill="FFFFFF"/>
        </w:rPr>
      </w:pPr>
      <w:r w:rsidRPr="00FD390F">
        <w:rPr>
          <w:color w:val="000000"/>
          <w:szCs w:val="24"/>
        </w:rPr>
        <w:t>1.</w:t>
      </w:r>
      <w:r>
        <w:rPr>
          <w:color w:val="000000"/>
          <w:szCs w:val="24"/>
        </w:rPr>
        <w:t xml:space="preserve">1. </w:t>
      </w:r>
      <w:r w:rsidR="008204AE" w:rsidRPr="00FD390F">
        <w:rPr>
          <w:color w:val="000000"/>
          <w:szCs w:val="24"/>
        </w:rPr>
        <w:t>palaik</w:t>
      </w:r>
      <w:r w:rsidR="001864BE">
        <w:rPr>
          <w:color w:val="000000"/>
          <w:szCs w:val="24"/>
        </w:rPr>
        <w:t>ai</w:t>
      </w:r>
      <w:r w:rsidR="008204AE" w:rsidRPr="008204AE">
        <w:rPr>
          <w:color w:val="000000"/>
          <w:szCs w:val="24"/>
        </w:rPr>
        <w:t xml:space="preserve"> </w:t>
      </w:r>
      <w:r w:rsidR="008204AE" w:rsidRPr="00FD390F">
        <w:rPr>
          <w:color w:val="000000"/>
          <w:szCs w:val="24"/>
        </w:rPr>
        <w:t>asmenų</w:t>
      </w:r>
      <w:r w:rsidR="008204AE">
        <w:rPr>
          <w:color w:val="000000"/>
          <w:szCs w:val="24"/>
        </w:rPr>
        <w:t>,</w:t>
      </w:r>
      <w:r w:rsidR="008204AE" w:rsidRPr="008204AE">
        <w:rPr>
          <w:color w:val="000000"/>
          <w:szCs w:val="24"/>
        </w:rPr>
        <w:t xml:space="preserve"> </w:t>
      </w:r>
      <w:r w:rsidR="008204AE" w:rsidRPr="00FD390F">
        <w:rPr>
          <w:color w:val="000000"/>
          <w:szCs w:val="24"/>
        </w:rPr>
        <w:t>mirusių</w:t>
      </w:r>
      <w:r w:rsidR="008204A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stacionarinėse a</w:t>
      </w:r>
      <w:r w:rsidRPr="00FD390F">
        <w:rPr>
          <w:color w:val="000000"/>
          <w:szCs w:val="24"/>
        </w:rPr>
        <w:t>smens sveikatos priežiūros įstaigose, kuriems:</w:t>
      </w:r>
    </w:p>
    <w:p w14:paraId="500A872C" w14:textId="495533A9" w:rsidR="004C2F42" w:rsidRDefault="00766C9B" w:rsidP="00766C9B">
      <w:pPr>
        <w:ind w:firstLine="720"/>
        <w:jc w:val="both"/>
        <w:rPr>
          <w:shd w:val="clear" w:color="auto" w:fill="FFFFFF"/>
        </w:rPr>
      </w:pPr>
      <w:r w:rsidRPr="00FD390F">
        <w:rPr>
          <w:color w:val="000000"/>
          <w:szCs w:val="24"/>
        </w:rPr>
        <w:t>1.1</w:t>
      </w:r>
      <w:r>
        <w:rPr>
          <w:color w:val="000000"/>
          <w:szCs w:val="24"/>
        </w:rPr>
        <w:t>.1</w:t>
      </w:r>
      <w:r w:rsidRPr="00FD390F">
        <w:rPr>
          <w:color w:val="000000"/>
          <w:szCs w:val="24"/>
        </w:rPr>
        <w:t>. buvo diagnozuota COVID-19 liga (koronaviruso infekcija)</w:t>
      </w:r>
      <w:r w:rsidR="00151F4F">
        <w:rPr>
          <w:color w:val="000000"/>
          <w:szCs w:val="24"/>
        </w:rPr>
        <w:t>;</w:t>
      </w:r>
    </w:p>
    <w:p w14:paraId="2DAB6354" w14:textId="051AD9DE" w:rsidR="00766C9B" w:rsidRPr="0004566F" w:rsidRDefault="00766C9B" w:rsidP="0004566F">
      <w:pPr>
        <w:ind w:firstLine="720"/>
        <w:jc w:val="both"/>
        <w:rPr>
          <w:spacing w:val="2"/>
          <w:szCs w:val="24"/>
        </w:rPr>
      </w:pPr>
      <w:r w:rsidRPr="00FD390F">
        <w:rPr>
          <w:color w:val="000000"/>
        </w:rPr>
        <w:t>1.</w:t>
      </w:r>
      <w:r>
        <w:rPr>
          <w:color w:val="000000"/>
        </w:rPr>
        <w:t>1.</w:t>
      </w:r>
      <w:r w:rsidRPr="00FD390F">
        <w:rPr>
          <w:color w:val="000000"/>
        </w:rPr>
        <w:t>2.</w:t>
      </w:r>
      <w:r w:rsidR="004C2F42" w:rsidRPr="004C2F42">
        <w:t xml:space="preserve"> </w:t>
      </w:r>
      <w:r w:rsidR="0004566F">
        <w:t xml:space="preserve">pasireiškė </w:t>
      </w:r>
      <w:r w:rsidR="004C2F42" w:rsidRPr="004C2F42">
        <w:t>sunki ūmi kvėpavimo takų infekcija</w:t>
      </w:r>
      <w:r w:rsidR="0004566F">
        <w:t xml:space="preserve"> </w:t>
      </w:r>
      <w:r w:rsidR="0004566F">
        <w:rPr>
          <w:spacing w:val="2"/>
          <w:szCs w:val="24"/>
          <w:lang w:eastAsia="lt-LT"/>
        </w:rPr>
        <w:t xml:space="preserve">ir nebuvo </w:t>
      </w:r>
      <w:r w:rsidR="004C2F42" w:rsidRPr="004C2F42">
        <w:rPr>
          <w:spacing w:val="2"/>
          <w:szCs w:val="24"/>
        </w:rPr>
        <w:t>nustatyta kit</w:t>
      </w:r>
      <w:r w:rsidR="0004566F">
        <w:rPr>
          <w:spacing w:val="2"/>
          <w:szCs w:val="24"/>
        </w:rPr>
        <w:t>a</w:t>
      </w:r>
      <w:r w:rsidR="004C2F42" w:rsidRPr="004C2F42">
        <w:rPr>
          <w:spacing w:val="2"/>
          <w:szCs w:val="24"/>
        </w:rPr>
        <w:t xml:space="preserve"> etiologinė priežasti</w:t>
      </w:r>
      <w:r w:rsidR="0004566F">
        <w:rPr>
          <w:spacing w:val="2"/>
          <w:szCs w:val="24"/>
        </w:rPr>
        <w:t>s</w:t>
      </w:r>
      <w:r w:rsidR="004C2F42" w:rsidRPr="004C2F42">
        <w:rPr>
          <w:spacing w:val="2"/>
          <w:szCs w:val="24"/>
        </w:rPr>
        <w:t>, kuri paaiškintų šiuos simptomus</w:t>
      </w:r>
      <w:r w:rsidR="0004566F">
        <w:rPr>
          <w:spacing w:val="2"/>
          <w:szCs w:val="24"/>
        </w:rPr>
        <w:t>;</w:t>
      </w:r>
    </w:p>
    <w:p w14:paraId="31BEE429" w14:textId="1EF165BC" w:rsidR="008204AE" w:rsidRDefault="00766C9B" w:rsidP="00766C9B">
      <w:pPr>
        <w:ind w:firstLine="720"/>
        <w:jc w:val="both"/>
        <w:rPr>
          <w:color w:val="000000"/>
          <w:szCs w:val="24"/>
        </w:rPr>
      </w:pPr>
      <w:r>
        <w:rPr>
          <w:shd w:val="clear" w:color="auto" w:fill="FFFFFF"/>
        </w:rPr>
        <w:t>1.</w:t>
      </w:r>
      <w:r w:rsidRPr="00FD390F">
        <w:rPr>
          <w:color w:val="000000"/>
          <w:szCs w:val="24"/>
        </w:rPr>
        <w:t>1.3. pagal klinikinius simptomus buvo įtariama COVID-19 liga (koronaviruso infekcija), bet tyrimas dėl COVID-19 (koronaviruso infekcijos) neatliktas</w:t>
      </w:r>
      <w:r w:rsidR="00223725">
        <w:rPr>
          <w:color w:val="000000"/>
          <w:szCs w:val="24"/>
        </w:rPr>
        <w:t>.</w:t>
      </w:r>
    </w:p>
    <w:p w14:paraId="1358DA38" w14:textId="4B294D3E" w:rsidR="002851B7" w:rsidRPr="00844EC3" w:rsidRDefault="00766C9B" w:rsidP="00766C9B">
      <w:pPr>
        <w:ind w:firstLine="720"/>
        <w:jc w:val="both"/>
        <w:rPr>
          <w:color w:val="000000"/>
          <w:szCs w:val="24"/>
        </w:rPr>
      </w:pPr>
      <w:r w:rsidRPr="00844EC3">
        <w:rPr>
          <w:color w:val="000000"/>
          <w:szCs w:val="24"/>
        </w:rPr>
        <w:t xml:space="preserve">1.2. </w:t>
      </w:r>
      <w:r w:rsidR="002851B7" w:rsidRPr="00844EC3">
        <w:rPr>
          <w:color w:val="000000"/>
          <w:szCs w:val="24"/>
        </w:rPr>
        <w:t xml:space="preserve">palaikai asmenų, mirusių </w:t>
      </w:r>
      <w:r w:rsidR="00105D00">
        <w:rPr>
          <w:color w:val="000000"/>
          <w:szCs w:val="24"/>
        </w:rPr>
        <w:t>ne asmens sveikatos priežiūros įstaigose</w:t>
      </w:r>
      <w:r w:rsidR="002851B7" w:rsidRPr="00844EC3">
        <w:rPr>
          <w:color w:val="000000"/>
          <w:szCs w:val="24"/>
        </w:rPr>
        <w:t xml:space="preserve">, kuriems: </w:t>
      </w:r>
    </w:p>
    <w:p w14:paraId="6FFADE29" w14:textId="0629C51B" w:rsidR="002851B7" w:rsidRPr="00844EC3" w:rsidRDefault="002851B7" w:rsidP="002851B7">
      <w:pPr>
        <w:ind w:firstLine="720"/>
        <w:jc w:val="both"/>
        <w:rPr>
          <w:color w:val="000000"/>
          <w:szCs w:val="24"/>
        </w:rPr>
      </w:pPr>
      <w:r w:rsidRPr="00844EC3">
        <w:rPr>
          <w:color w:val="000000"/>
          <w:szCs w:val="24"/>
        </w:rPr>
        <w:t>1.2.1. buvo diagnozuota COVID-19 liga (koronaviruso infekcija);</w:t>
      </w:r>
    </w:p>
    <w:p w14:paraId="0B7B5A2E" w14:textId="67B6C0CD" w:rsidR="002851B7" w:rsidRPr="00844EC3" w:rsidRDefault="002851B7" w:rsidP="002851B7">
      <w:pPr>
        <w:ind w:firstLine="720"/>
        <w:jc w:val="both"/>
        <w:rPr>
          <w:shd w:val="clear" w:color="auto" w:fill="FFFFFF"/>
        </w:rPr>
      </w:pPr>
      <w:r w:rsidRPr="00844EC3">
        <w:rPr>
          <w:color w:val="000000"/>
          <w:szCs w:val="24"/>
        </w:rPr>
        <w:t>1.2.2. pasireiškė viršutinių kvėpavimo takų infekcijos simptomai ir nebuvo kitos aiškios mirties priežasties</w:t>
      </w:r>
      <w:r w:rsidR="005948E2" w:rsidRPr="00844EC3">
        <w:rPr>
          <w:color w:val="000000"/>
          <w:szCs w:val="24"/>
        </w:rPr>
        <w:t>.</w:t>
      </w:r>
    </w:p>
    <w:p w14:paraId="437FF249" w14:textId="2AC2EC10" w:rsidR="00E47050" w:rsidRPr="00844EC3" w:rsidRDefault="00E47050" w:rsidP="00E47050">
      <w:pPr>
        <w:ind w:firstLine="709"/>
        <w:jc w:val="both"/>
        <w:rPr>
          <w:color w:val="000000"/>
          <w:szCs w:val="24"/>
        </w:rPr>
      </w:pPr>
      <w:r w:rsidRPr="00844EC3">
        <w:rPr>
          <w:szCs w:val="24"/>
        </w:rPr>
        <w:t>2.</w:t>
      </w:r>
      <w:r w:rsidRPr="00844EC3">
        <w:rPr>
          <w:color w:val="000000"/>
          <w:szCs w:val="24"/>
        </w:rPr>
        <w:t xml:space="preserve"> </w:t>
      </w:r>
      <w:r w:rsidR="00E3729A" w:rsidRPr="00844EC3">
        <w:rPr>
          <w:color w:val="000000"/>
          <w:szCs w:val="24"/>
        </w:rPr>
        <w:t xml:space="preserve">Nurodyti </w:t>
      </w:r>
      <w:r w:rsidR="002C038B" w:rsidRPr="00844EC3">
        <w:rPr>
          <w:color w:val="000000"/>
          <w:szCs w:val="24"/>
        </w:rPr>
        <w:t>a</w:t>
      </w:r>
      <w:r w:rsidRPr="00844EC3">
        <w:rPr>
          <w:color w:val="000000"/>
          <w:szCs w:val="24"/>
        </w:rPr>
        <w:t xml:space="preserve">smens sveikatos priežiūros įstaigoms ar kitiems asmenims, organizuojantiems mirusiųjų asmenų palaikų sutvarkymą, </w:t>
      </w:r>
      <w:r w:rsidR="00700DA0" w:rsidRPr="00844EC3">
        <w:rPr>
          <w:color w:val="000000"/>
          <w:szCs w:val="24"/>
        </w:rPr>
        <w:t xml:space="preserve">perduodant </w:t>
      </w:r>
      <w:r w:rsidR="00F65995" w:rsidRPr="00844EC3">
        <w:rPr>
          <w:color w:val="000000"/>
          <w:szCs w:val="24"/>
        </w:rPr>
        <w:t xml:space="preserve">šio sprendimo </w:t>
      </w:r>
      <w:r w:rsidR="00151F4F" w:rsidRPr="00844EC3">
        <w:rPr>
          <w:color w:val="000000"/>
          <w:szCs w:val="24"/>
        </w:rPr>
        <w:t>1 p</w:t>
      </w:r>
      <w:r w:rsidR="007D65D5" w:rsidRPr="00844EC3">
        <w:rPr>
          <w:color w:val="000000"/>
          <w:szCs w:val="24"/>
        </w:rPr>
        <w:t>unkte</w:t>
      </w:r>
      <w:r w:rsidR="00151F4F" w:rsidRPr="00844EC3">
        <w:rPr>
          <w:color w:val="000000"/>
          <w:szCs w:val="24"/>
        </w:rPr>
        <w:t xml:space="preserve"> </w:t>
      </w:r>
      <w:r w:rsidR="002728F6" w:rsidRPr="00844EC3">
        <w:rPr>
          <w:color w:val="000000"/>
          <w:szCs w:val="24"/>
        </w:rPr>
        <w:t xml:space="preserve">nurodytus </w:t>
      </w:r>
      <w:r w:rsidR="00700DA0" w:rsidRPr="00844EC3">
        <w:rPr>
          <w:color w:val="000000"/>
          <w:szCs w:val="24"/>
        </w:rPr>
        <w:t xml:space="preserve">palaikus tolimesnėms laidojimo procedūroms, </w:t>
      </w:r>
      <w:r w:rsidRPr="00844EC3">
        <w:rPr>
          <w:color w:val="000000"/>
          <w:szCs w:val="24"/>
        </w:rPr>
        <w:t>informuoti laidojimo paslaugų teikėjus, kad žmogaus palaikai yra priskiriami prie asmenų, mirusių nuo COVID-19 ligos (koronaviruso infekcijos), palaikų grupės.</w:t>
      </w:r>
      <w:r w:rsidR="002851B7" w:rsidRPr="00844EC3">
        <w:rPr>
          <w:b/>
          <w:bCs/>
          <w:color w:val="000000"/>
        </w:rPr>
        <w:t xml:space="preserve"> </w:t>
      </w:r>
      <w:r w:rsidR="002851B7" w:rsidRPr="00844EC3">
        <w:rPr>
          <w:color w:val="000000"/>
        </w:rPr>
        <w:t xml:space="preserve">Tais atvejais, kai palaikų tvarkymo metu nėra informacijos apie </w:t>
      </w:r>
      <w:r w:rsidR="00232CA0" w:rsidRPr="00844EC3">
        <w:rPr>
          <w:color w:val="000000"/>
        </w:rPr>
        <w:t>šio s</w:t>
      </w:r>
      <w:r w:rsidR="002851B7" w:rsidRPr="00844EC3">
        <w:rPr>
          <w:color w:val="000000"/>
        </w:rPr>
        <w:t>prendimo</w:t>
      </w:r>
      <w:r w:rsidR="00232CA0" w:rsidRPr="00844EC3">
        <w:rPr>
          <w:color w:val="000000"/>
        </w:rPr>
        <w:t xml:space="preserve"> 1</w:t>
      </w:r>
      <w:r w:rsidR="002851B7" w:rsidRPr="00844EC3">
        <w:rPr>
          <w:color w:val="000000"/>
        </w:rPr>
        <w:t xml:space="preserve"> punkte išvardintus atvejus, t. y. nežinoma, ar palaikai priskiriami mirusių nuo COVID-19 (koronaviruso infekcijos), palaikai tvarkomi kaip priskiriami šiai grupei.</w:t>
      </w:r>
    </w:p>
    <w:p w14:paraId="6AF6B7EF" w14:textId="203C263A" w:rsidR="00DC4C5A" w:rsidRPr="00844EC3" w:rsidRDefault="00FD390F" w:rsidP="00F14F03">
      <w:pPr>
        <w:ind w:firstLine="709"/>
        <w:jc w:val="both"/>
        <w:rPr>
          <w:color w:val="000000" w:themeColor="text1"/>
        </w:rPr>
      </w:pPr>
      <w:r w:rsidRPr="00844EC3">
        <w:rPr>
          <w:color w:val="000000"/>
          <w:szCs w:val="24"/>
        </w:rPr>
        <w:t xml:space="preserve">3. </w:t>
      </w:r>
      <w:r w:rsidR="00E3729A" w:rsidRPr="00844EC3">
        <w:rPr>
          <w:color w:val="000000"/>
          <w:szCs w:val="24"/>
        </w:rPr>
        <w:t xml:space="preserve">Nurodyti </w:t>
      </w:r>
      <w:r w:rsidR="00DC4C5A" w:rsidRPr="00844EC3">
        <w:t xml:space="preserve">visoms asmens sveikatos priežiūros įstaigoms  bei </w:t>
      </w:r>
      <w:r w:rsidR="00DC4C5A" w:rsidRPr="00844EC3">
        <w:rPr>
          <w:szCs w:val="24"/>
        </w:rPr>
        <w:t xml:space="preserve">laidojimo paslaugų teikėjams užtikrinti pasirengimą tvarkyti nuo COVID-19 ligos (koronaviruso infekcijos) </w:t>
      </w:r>
      <w:r w:rsidR="00F14F03" w:rsidRPr="00844EC3">
        <w:rPr>
          <w:szCs w:val="24"/>
        </w:rPr>
        <w:br/>
      </w:r>
      <w:r w:rsidR="00DC4C5A" w:rsidRPr="00844EC3">
        <w:rPr>
          <w:szCs w:val="24"/>
        </w:rPr>
        <w:t xml:space="preserve">mirusių asmenų palaikus </w:t>
      </w:r>
      <w:r w:rsidR="00E51C01" w:rsidRPr="00844EC3">
        <w:rPr>
          <w:color w:val="000000" w:themeColor="text1"/>
        </w:rPr>
        <w:t xml:space="preserve">vadovaujantis </w:t>
      </w:r>
      <w:r w:rsidR="00DC4C5A" w:rsidRPr="00844EC3">
        <w:rPr>
          <w:color w:val="000000" w:themeColor="text1"/>
        </w:rPr>
        <w:t>rekomendacijomis</w:t>
      </w:r>
      <w:r w:rsidR="00E51C01" w:rsidRPr="00844EC3">
        <w:rPr>
          <w:color w:val="000000" w:themeColor="text1"/>
        </w:rPr>
        <w:t>,</w:t>
      </w:r>
      <w:r w:rsidR="00DC4C5A" w:rsidRPr="00844EC3">
        <w:rPr>
          <w:color w:val="000000" w:themeColor="text1"/>
        </w:rPr>
        <w:t xml:space="preserve"> </w:t>
      </w:r>
      <w:r w:rsidR="00E51C01" w:rsidRPr="00844EC3">
        <w:t xml:space="preserve">patalpintomis </w:t>
      </w:r>
      <w:r w:rsidR="00F14F03" w:rsidRPr="00844EC3">
        <w:br/>
      </w:r>
      <w:r w:rsidR="00E51C01" w:rsidRPr="00844EC3">
        <w:rPr>
          <w:color w:val="000000"/>
        </w:rPr>
        <w:t xml:space="preserve">Lietuvos Respublikos sveikatos apsaugos ministerijos </w:t>
      </w:r>
      <w:r w:rsidR="00E51C01" w:rsidRPr="00844EC3">
        <w:t>interneto tinklapyje adresu:</w:t>
      </w:r>
      <w:r w:rsidR="00F14F03" w:rsidRPr="00844EC3">
        <w:br/>
      </w:r>
      <w:hyperlink r:id="rId8" w:history="1">
        <w:r w:rsidR="00BB1F81" w:rsidRPr="0028131F">
          <w:rPr>
            <w:rStyle w:val="Hipersaitas"/>
          </w:rPr>
          <w:t>http://sam.lrv.lt/uploads/sam/documents/files/KORONA/rekomendacijos%20del%20mirusiuju%20nuo%20COVID-19%20palaiku%20tvarkymo.pdf</w:t>
        </w:r>
      </w:hyperlink>
      <w:r w:rsidR="00BB1F81" w:rsidRPr="004747B8">
        <w:rPr>
          <w:color w:val="000000" w:themeColor="text1"/>
        </w:rPr>
        <w:t xml:space="preserve"> </w:t>
      </w:r>
      <w:r w:rsidR="00BB1F81" w:rsidRPr="00BB1F81">
        <w:rPr>
          <w:color w:val="000000" w:themeColor="text1"/>
        </w:rPr>
        <w:t>ir</w:t>
      </w:r>
      <w:r w:rsidR="00345A53">
        <w:rPr>
          <w:color w:val="000000" w:themeColor="text1"/>
        </w:rPr>
        <w:t xml:space="preserve"> Lietuvos higienos norm</w:t>
      </w:r>
      <w:r w:rsidR="00C84326">
        <w:rPr>
          <w:color w:val="000000" w:themeColor="text1"/>
        </w:rPr>
        <w:t>os</w:t>
      </w:r>
      <w:r w:rsidR="000337CF">
        <w:rPr>
          <w:color w:val="000000" w:themeColor="text1"/>
        </w:rPr>
        <w:t xml:space="preserve"> </w:t>
      </w:r>
      <w:r w:rsidR="00345A53">
        <w:rPr>
          <w:color w:val="000000" w:themeColor="text1"/>
        </w:rPr>
        <w:t>HN 91:2013 „Žmogau</w:t>
      </w:r>
      <w:r w:rsidR="00C84326">
        <w:rPr>
          <w:color w:val="000000" w:themeColor="text1"/>
        </w:rPr>
        <w:t>s</w:t>
      </w:r>
      <w:r w:rsidR="00345A53">
        <w:rPr>
          <w:color w:val="000000" w:themeColor="text1"/>
        </w:rPr>
        <w:t xml:space="preserve"> palaikų laidojimo paslaugų, kremavimo, balzamavimo veiklos visuomenės sveikatos saugos reikalavimai“, patvirtint</w:t>
      </w:r>
      <w:r w:rsidR="00C84326">
        <w:rPr>
          <w:color w:val="000000" w:themeColor="text1"/>
        </w:rPr>
        <w:t>os</w:t>
      </w:r>
      <w:r w:rsidR="00345A53">
        <w:rPr>
          <w:color w:val="000000" w:themeColor="text1"/>
        </w:rPr>
        <w:t xml:space="preserve"> Lietuvos </w:t>
      </w:r>
      <w:r w:rsidR="000337CF">
        <w:rPr>
          <w:color w:val="000000" w:themeColor="text1"/>
        </w:rPr>
        <w:t>R</w:t>
      </w:r>
      <w:r w:rsidR="00345A53">
        <w:rPr>
          <w:color w:val="000000" w:themeColor="text1"/>
        </w:rPr>
        <w:t>espublikos sveikatos apsaugos ministro 2013 m. gegužės 27 d. įsakymu Nr</w:t>
      </w:r>
      <w:r w:rsidR="000337CF">
        <w:rPr>
          <w:color w:val="000000" w:themeColor="text1"/>
        </w:rPr>
        <w:t>.</w:t>
      </w:r>
      <w:r w:rsidR="00345A53">
        <w:rPr>
          <w:color w:val="000000" w:themeColor="text1"/>
        </w:rPr>
        <w:t xml:space="preserve"> V-539 „Dėl Lietuvos higienos norma HN 91:2013 „Žmogau</w:t>
      </w:r>
      <w:r w:rsidR="00C84326">
        <w:rPr>
          <w:color w:val="000000" w:themeColor="text1"/>
        </w:rPr>
        <w:t>s</w:t>
      </w:r>
      <w:r w:rsidR="00345A53">
        <w:rPr>
          <w:color w:val="000000" w:themeColor="text1"/>
        </w:rPr>
        <w:t xml:space="preserve"> palaikų </w:t>
      </w:r>
      <w:r w:rsidR="00345A53">
        <w:rPr>
          <w:color w:val="000000" w:themeColor="text1"/>
        </w:rPr>
        <w:lastRenderedPageBreak/>
        <w:t>laidojimo paslaugų, kremavimo, balzamavimo veiklos visuomenės sveikatos saugos reikalavimai“ patvirtinimo“</w:t>
      </w:r>
      <w:r w:rsidR="00C84326">
        <w:rPr>
          <w:color w:val="000000" w:themeColor="text1"/>
        </w:rPr>
        <w:t xml:space="preserve"> nustatytais reikalavimais</w:t>
      </w:r>
      <w:r w:rsidR="000337CF">
        <w:rPr>
          <w:color w:val="000000" w:themeColor="text1"/>
        </w:rPr>
        <w:t>.</w:t>
      </w:r>
    </w:p>
    <w:p w14:paraId="387E1899" w14:textId="2CF7AA99" w:rsidR="00FD390F" w:rsidRPr="00844EC3" w:rsidRDefault="00DC4C5A" w:rsidP="00FD390F">
      <w:pPr>
        <w:ind w:firstLine="709"/>
        <w:jc w:val="both"/>
        <w:rPr>
          <w:color w:val="000000"/>
          <w:szCs w:val="24"/>
        </w:rPr>
      </w:pPr>
      <w:r w:rsidRPr="00844EC3">
        <w:rPr>
          <w:color w:val="000000" w:themeColor="text1"/>
        </w:rPr>
        <w:t xml:space="preserve">4. </w:t>
      </w:r>
      <w:r w:rsidR="00AE67EF" w:rsidRPr="00844EC3">
        <w:rPr>
          <w:color w:val="000000"/>
          <w:szCs w:val="24"/>
        </w:rPr>
        <w:t xml:space="preserve">Nurodyti </w:t>
      </w:r>
      <w:r w:rsidR="00FD390F" w:rsidRPr="00844EC3">
        <w:rPr>
          <w:color w:val="000000"/>
          <w:szCs w:val="24"/>
        </w:rPr>
        <w:t>laidojimo paslaugų teikėjams:</w:t>
      </w:r>
    </w:p>
    <w:p w14:paraId="039AE225" w14:textId="71F20CCE" w:rsidR="00754ECE" w:rsidRDefault="00DC4C5A" w:rsidP="00FD390F">
      <w:pPr>
        <w:ind w:firstLine="709"/>
        <w:jc w:val="both"/>
        <w:rPr>
          <w:color w:val="000000"/>
          <w:szCs w:val="24"/>
        </w:rPr>
      </w:pPr>
      <w:r w:rsidRPr="00844EC3">
        <w:rPr>
          <w:color w:val="000000"/>
          <w:szCs w:val="24"/>
        </w:rPr>
        <w:t>4</w:t>
      </w:r>
      <w:r w:rsidR="00FD390F" w:rsidRPr="00844EC3">
        <w:rPr>
          <w:color w:val="000000"/>
          <w:szCs w:val="24"/>
        </w:rPr>
        <w:t>.1.</w:t>
      </w:r>
      <w:r w:rsidR="00754ECE">
        <w:rPr>
          <w:color w:val="000000"/>
          <w:szCs w:val="24"/>
        </w:rPr>
        <w:t xml:space="preserve"> užtikrinti darbuotojų aprūpinimą asmens apsaugos ir kitomis priemonėmis</w:t>
      </w:r>
      <w:r w:rsidR="00AA2818">
        <w:rPr>
          <w:color w:val="000000"/>
          <w:szCs w:val="24"/>
        </w:rPr>
        <w:t>,</w:t>
      </w:r>
      <w:r w:rsidR="00754ECE">
        <w:rPr>
          <w:color w:val="000000"/>
          <w:szCs w:val="24"/>
        </w:rPr>
        <w:t xml:space="preserve"> </w:t>
      </w:r>
      <w:r w:rsidR="00EE5EBB">
        <w:rPr>
          <w:color w:val="000000"/>
          <w:szCs w:val="24"/>
        </w:rPr>
        <w:t>reikaling</w:t>
      </w:r>
      <w:r w:rsidR="00232428">
        <w:rPr>
          <w:color w:val="000000"/>
          <w:szCs w:val="24"/>
        </w:rPr>
        <w:t>omis</w:t>
      </w:r>
      <w:r w:rsidR="00EE5EBB">
        <w:rPr>
          <w:color w:val="000000"/>
          <w:szCs w:val="24"/>
        </w:rPr>
        <w:t xml:space="preserve"> </w:t>
      </w:r>
      <w:r w:rsidR="00754ECE">
        <w:rPr>
          <w:color w:val="000000"/>
          <w:szCs w:val="24"/>
        </w:rPr>
        <w:t>teikiant laidojimo paslaugas</w:t>
      </w:r>
      <w:r w:rsidR="00AA2818">
        <w:rPr>
          <w:color w:val="000000"/>
          <w:szCs w:val="24"/>
        </w:rPr>
        <w:t>,</w:t>
      </w:r>
      <w:r w:rsidR="00754ECE">
        <w:rPr>
          <w:color w:val="000000"/>
          <w:szCs w:val="24"/>
        </w:rPr>
        <w:t xml:space="preserve"> pagal šio sprendimo 3 punkte nurodytas rekomendacijas</w:t>
      </w:r>
      <w:r w:rsidR="00E2317C">
        <w:rPr>
          <w:color w:val="000000"/>
          <w:szCs w:val="24"/>
        </w:rPr>
        <w:t>;</w:t>
      </w:r>
    </w:p>
    <w:p w14:paraId="58826DA9" w14:textId="73010C55" w:rsidR="00FD390F" w:rsidRPr="00844EC3" w:rsidRDefault="00754ECE" w:rsidP="00FD390F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4.2.</w:t>
      </w:r>
      <w:r w:rsidR="00FD390F" w:rsidRPr="00844EC3">
        <w:rPr>
          <w:color w:val="000000"/>
          <w:szCs w:val="24"/>
        </w:rPr>
        <w:t xml:space="preserve"> žmogaus palaikus šarvojimo salėje šarvoti ne ilgiau kaip </w:t>
      </w:r>
      <w:r w:rsidR="00DC4C5A" w:rsidRPr="00844EC3">
        <w:rPr>
          <w:color w:val="000000"/>
          <w:szCs w:val="24"/>
        </w:rPr>
        <w:t>4</w:t>
      </w:r>
      <w:r w:rsidR="00FD390F" w:rsidRPr="00844EC3">
        <w:rPr>
          <w:color w:val="000000"/>
          <w:szCs w:val="24"/>
        </w:rPr>
        <w:t xml:space="preserve"> val.;</w:t>
      </w:r>
    </w:p>
    <w:p w14:paraId="7D636560" w14:textId="4A9389F9" w:rsidR="00631186" w:rsidRPr="00844EC3" w:rsidRDefault="00631186" w:rsidP="00FD390F">
      <w:pPr>
        <w:ind w:firstLine="709"/>
        <w:jc w:val="both"/>
        <w:rPr>
          <w:color w:val="000000"/>
          <w:szCs w:val="24"/>
        </w:rPr>
      </w:pPr>
      <w:r w:rsidRPr="00844EC3">
        <w:rPr>
          <w:color w:val="000000"/>
          <w:szCs w:val="24"/>
        </w:rPr>
        <w:t>4.</w:t>
      </w:r>
      <w:r w:rsidR="00754ECE">
        <w:rPr>
          <w:color w:val="000000"/>
          <w:szCs w:val="24"/>
        </w:rPr>
        <w:t>3</w:t>
      </w:r>
      <w:r w:rsidRPr="00844EC3">
        <w:rPr>
          <w:color w:val="000000"/>
          <w:szCs w:val="24"/>
        </w:rPr>
        <w:t>. palaikus, priskiriamus asmenų, mirusių nuo COVID-19 ligos (koronaviruso infekcijos), palaikų grupei šarvoti uždarame karste;</w:t>
      </w:r>
    </w:p>
    <w:p w14:paraId="1EB5E28F" w14:textId="21E78CFF" w:rsidR="00FD390F" w:rsidRPr="00844EC3" w:rsidRDefault="00DC4C5A" w:rsidP="00FD390F">
      <w:pPr>
        <w:ind w:firstLine="709"/>
        <w:jc w:val="both"/>
        <w:rPr>
          <w:color w:val="000000"/>
          <w:szCs w:val="24"/>
        </w:rPr>
      </w:pPr>
      <w:r w:rsidRPr="00844EC3">
        <w:rPr>
          <w:color w:val="000000"/>
          <w:szCs w:val="24"/>
        </w:rPr>
        <w:t>4</w:t>
      </w:r>
      <w:r w:rsidR="00FD390F" w:rsidRPr="00844EC3">
        <w:rPr>
          <w:color w:val="000000"/>
          <w:szCs w:val="24"/>
        </w:rPr>
        <w:t>.</w:t>
      </w:r>
      <w:r w:rsidR="00754ECE">
        <w:rPr>
          <w:color w:val="000000"/>
          <w:szCs w:val="24"/>
        </w:rPr>
        <w:t>4</w:t>
      </w:r>
      <w:r w:rsidR="00FD390F" w:rsidRPr="00844EC3">
        <w:rPr>
          <w:color w:val="000000"/>
          <w:szCs w:val="24"/>
        </w:rPr>
        <w:t>. užtikrinti, kad vienu metu šarvojimo salėje būtų ne daugiau kaip 10 asmenų</w:t>
      </w:r>
      <w:r w:rsidR="00B61386" w:rsidRPr="00844EC3">
        <w:rPr>
          <w:color w:val="000000"/>
          <w:szCs w:val="24"/>
        </w:rPr>
        <w:t xml:space="preserve"> ir išlaikytas ne mažesnis nei </w:t>
      </w:r>
      <w:r w:rsidR="00B61386" w:rsidRPr="00844EC3">
        <w:rPr>
          <w:color w:val="000000"/>
          <w:szCs w:val="24"/>
          <w:lang w:val="en-GB"/>
        </w:rPr>
        <w:t>2 m</w:t>
      </w:r>
      <w:r w:rsidR="00BD5E61" w:rsidRPr="00844EC3">
        <w:rPr>
          <w:color w:val="000000"/>
          <w:szCs w:val="24"/>
          <w:lang w:val="en-GB"/>
        </w:rPr>
        <w:t xml:space="preserve"> atstumas tarp </w:t>
      </w:r>
      <w:r w:rsidR="00BD5E61" w:rsidRPr="00844EC3">
        <w:rPr>
          <w:color w:val="000000"/>
          <w:szCs w:val="24"/>
        </w:rPr>
        <w:t>žmonių</w:t>
      </w:r>
      <w:r w:rsidR="00FD390F" w:rsidRPr="00844EC3">
        <w:rPr>
          <w:color w:val="000000"/>
          <w:szCs w:val="24"/>
        </w:rPr>
        <w:t>;</w:t>
      </w:r>
    </w:p>
    <w:p w14:paraId="6A8BF114" w14:textId="1A226A6A" w:rsidR="00140D9C" w:rsidRDefault="00DC4C5A" w:rsidP="00DC4C5A">
      <w:pPr>
        <w:ind w:firstLine="709"/>
        <w:jc w:val="both"/>
        <w:rPr>
          <w:color w:val="000000"/>
          <w:szCs w:val="24"/>
        </w:rPr>
      </w:pPr>
      <w:r w:rsidRPr="00844EC3">
        <w:rPr>
          <w:color w:val="000000"/>
          <w:szCs w:val="24"/>
        </w:rPr>
        <w:t>4</w:t>
      </w:r>
      <w:r w:rsidR="008761F6" w:rsidRPr="00844EC3">
        <w:rPr>
          <w:color w:val="000000"/>
          <w:szCs w:val="24"/>
        </w:rPr>
        <w:t>.</w:t>
      </w:r>
      <w:r w:rsidR="00754ECE">
        <w:rPr>
          <w:color w:val="000000"/>
          <w:szCs w:val="24"/>
        </w:rPr>
        <w:t>5</w:t>
      </w:r>
      <w:r w:rsidR="008761F6" w:rsidRPr="00844EC3">
        <w:rPr>
          <w:color w:val="000000"/>
          <w:szCs w:val="24"/>
        </w:rPr>
        <w:t>. užtikrinti, kad laidojimo paslaugų teikimo vietoje būtų galimybė nusiplauti rankas šiltu vandeniu ir muilu, būtų dezinfekcinių priemonių</w:t>
      </w:r>
      <w:r w:rsidR="00E2317C">
        <w:rPr>
          <w:color w:val="000000"/>
          <w:szCs w:val="24"/>
        </w:rPr>
        <w:t>.</w:t>
      </w:r>
    </w:p>
    <w:p w14:paraId="7D317AED" w14:textId="0A851A72" w:rsidR="00372B0C" w:rsidRPr="00844EC3" w:rsidRDefault="00F45225" w:rsidP="00DC4C5A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5</w:t>
      </w:r>
      <w:r w:rsidR="00372B0C">
        <w:rPr>
          <w:color w:val="000000"/>
          <w:szCs w:val="24"/>
        </w:rPr>
        <w:t>. Įpareigoti savivaldybių administracij</w:t>
      </w:r>
      <w:r w:rsidR="00C965F3">
        <w:rPr>
          <w:color w:val="000000"/>
          <w:szCs w:val="24"/>
        </w:rPr>
        <w:t>ų</w:t>
      </w:r>
      <w:r w:rsidR="00372B0C">
        <w:rPr>
          <w:color w:val="000000"/>
          <w:szCs w:val="24"/>
        </w:rPr>
        <w:t xml:space="preserve"> direktorius pasirengti užtikrinti ritualinių paslaugų teikimą</w:t>
      </w:r>
      <w:r w:rsidR="0083207B">
        <w:rPr>
          <w:color w:val="000000"/>
          <w:szCs w:val="24"/>
        </w:rPr>
        <w:t xml:space="preserve"> tvarkant </w:t>
      </w:r>
      <w:r w:rsidR="0083207B" w:rsidRPr="00844EC3">
        <w:rPr>
          <w:color w:val="000000"/>
          <w:szCs w:val="24"/>
        </w:rPr>
        <w:t>asmenų, mirusių nuo COVID-19 ligos (koronaviruso infekcijos), palaik</w:t>
      </w:r>
      <w:r w:rsidR="0083207B">
        <w:rPr>
          <w:color w:val="000000"/>
          <w:szCs w:val="24"/>
        </w:rPr>
        <w:t>us</w:t>
      </w:r>
      <w:r>
        <w:rPr>
          <w:color w:val="000000"/>
          <w:szCs w:val="24"/>
        </w:rPr>
        <w:t>.</w:t>
      </w:r>
    </w:p>
    <w:p w14:paraId="379DCBC3" w14:textId="2F542F81" w:rsidR="00CB2D45" w:rsidRPr="00844EC3" w:rsidRDefault="00F45225" w:rsidP="0052661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B2D45" w:rsidRPr="00844EC3">
        <w:rPr>
          <w:color w:val="000000" w:themeColor="text1"/>
        </w:rPr>
        <w:t xml:space="preserve">. </w:t>
      </w:r>
      <w:r w:rsidR="005948E2" w:rsidRPr="00844EC3">
        <w:rPr>
          <w:color w:val="000000" w:themeColor="text1"/>
        </w:rPr>
        <w:t>Rekomenduoti</w:t>
      </w:r>
      <w:r w:rsidR="00CB2D45" w:rsidRPr="00844EC3">
        <w:rPr>
          <w:color w:val="000000" w:themeColor="text1"/>
        </w:rPr>
        <w:t xml:space="preserve"> visiems gyventojams:</w:t>
      </w:r>
    </w:p>
    <w:p w14:paraId="13313184" w14:textId="701C0E3E" w:rsidR="002851B7" w:rsidRPr="00844EC3" w:rsidRDefault="00F45225" w:rsidP="0052661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2851B7" w:rsidRPr="00844EC3">
        <w:rPr>
          <w:color w:val="000000" w:themeColor="text1"/>
        </w:rPr>
        <w:t xml:space="preserve">.1. </w:t>
      </w:r>
      <w:r w:rsidR="00A129DC" w:rsidRPr="00844EC3">
        <w:rPr>
          <w:color w:val="000000"/>
          <w:szCs w:val="24"/>
        </w:rPr>
        <w:t>šio sprendimo 1 punkte nurodytus palaikus</w:t>
      </w:r>
      <w:r w:rsidR="001A1DF0" w:rsidRPr="00844EC3">
        <w:rPr>
          <w:color w:val="000000" w:themeColor="text1"/>
        </w:rPr>
        <w:t xml:space="preserve"> kremuoti</w:t>
      </w:r>
      <w:r w:rsidR="007E6EDE">
        <w:rPr>
          <w:color w:val="000000" w:themeColor="text1"/>
        </w:rPr>
        <w:t xml:space="preserve"> atidedant laidojimą vėlesniam laikui</w:t>
      </w:r>
      <w:r w:rsidR="00A129DC" w:rsidRPr="00844EC3">
        <w:rPr>
          <w:color w:val="000000"/>
          <w:szCs w:val="24"/>
        </w:rPr>
        <w:t>;</w:t>
      </w:r>
    </w:p>
    <w:p w14:paraId="38AC62C6" w14:textId="18BE3E83" w:rsidR="00754191" w:rsidRPr="00844EC3" w:rsidRDefault="00F45225" w:rsidP="00BE2D1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CB2D45" w:rsidRPr="00844EC3">
        <w:rPr>
          <w:color w:val="000000" w:themeColor="text1"/>
        </w:rPr>
        <w:t>.</w:t>
      </w:r>
      <w:r w:rsidR="005948E2" w:rsidRPr="00844EC3">
        <w:rPr>
          <w:color w:val="000000" w:themeColor="text1"/>
        </w:rPr>
        <w:t>2</w:t>
      </w:r>
      <w:r w:rsidR="00CB2D45" w:rsidRPr="00844EC3">
        <w:rPr>
          <w:color w:val="000000" w:themeColor="text1"/>
        </w:rPr>
        <w:t xml:space="preserve">. </w:t>
      </w:r>
      <w:r w:rsidR="005948E2" w:rsidRPr="00844EC3">
        <w:rPr>
          <w:color w:val="000000" w:themeColor="text1"/>
        </w:rPr>
        <w:t xml:space="preserve">karantino metu </w:t>
      </w:r>
      <w:r w:rsidR="00631186" w:rsidRPr="00844EC3">
        <w:rPr>
          <w:color w:val="000000" w:themeColor="text1"/>
        </w:rPr>
        <w:t>laidojimo apeigas organizuoti dalyvaujant tik artimiausiems šeimos nariams, a</w:t>
      </w:r>
      <w:r w:rsidR="005948E2" w:rsidRPr="00844EC3">
        <w:rPr>
          <w:color w:val="000000" w:themeColor="text1"/>
        </w:rPr>
        <w:t xml:space="preserve">tsisakyti laidojimo apeigų, kuriose fiziškai dalyvautų daugiau nei </w:t>
      </w:r>
      <w:r w:rsidR="00631186" w:rsidRPr="00844EC3">
        <w:rPr>
          <w:color w:val="000000" w:themeColor="text1"/>
        </w:rPr>
        <w:t>10</w:t>
      </w:r>
      <w:r w:rsidR="005948E2" w:rsidRPr="00844EC3">
        <w:rPr>
          <w:color w:val="000000" w:themeColor="text1"/>
        </w:rPr>
        <w:t xml:space="preserve"> asmen</w:t>
      </w:r>
      <w:r w:rsidR="00631186" w:rsidRPr="00844EC3">
        <w:rPr>
          <w:color w:val="000000" w:themeColor="text1"/>
        </w:rPr>
        <w:t>ų</w:t>
      </w:r>
      <w:r w:rsidR="005948E2" w:rsidRPr="00844EC3">
        <w:rPr>
          <w:color w:val="000000" w:themeColor="text1"/>
        </w:rPr>
        <w:t>;</w:t>
      </w:r>
    </w:p>
    <w:p w14:paraId="1EB6D573" w14:textId="5570E33B" w:rsidR="00526616" w:rsidRPr="00844EC3" w:rsidRDefault="00F45225" w:rsidP="00BE2D1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754191" w:rsidRPr="00844EC3">
        <w:rPr>
          <w:color w:val="000000" w:themeColor="text1"/>
        </w:rPr>
        <w:t>.</w:t>
      </w:r>
      <w:r w:rsidR="00E23640" w:rsidRPr="00844EC3">
        <w:rPr>
          <w:color w:val="000000" w:themeColor="text1"/>
        </w:rPr>
        <w:t>3</w:t>
      </w:r>
      <w:r w:rsidR="00754191" w:rsidRPr="00844EC3">
        <w:rPr>
          <w:color w:val="000000" w:themeColor="text1"/>
        </w:rPr>
        <w:t>. laidotuvių metu</w:t>
      </w:r>
      <w:r w:rsidR="00526616" w:rsidRPr="00844EC3">
        <w:rPr>
          <w:color w:val="000000" w:themeColor="text1"/>
        </w:rPr>
        <w:t>:</w:t>
      </w:r>
    </w:p>
    <w:p w14:paraId="7D1745FD" w14:textId="66CA3EC0" w:rsidR="00526616" w:rsidRPr="00844EC3" w:rsidRDefault="00F45225" w:rsidP="00BE2D1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526616" w:rsidRPr="00844EC3">
        <w:rPr>
          <w:color w:val="000000" w:themeColor="text1"/>
        </w:rPr>
        <w:t>.</w:t>
      </w:r>
      <w:r w:rsidR="00E23640" w:rsidRPr="00844EC3">
        <w:rPr>
          <w:color w:val="000000" w:themeColor="text1"/>
        </w:rPr>
        <w:t>3</w:t>
      </w:r>
      <w:r w:rsidR="00526616" w:rsidRPr="00844EC3">
        <w:rPr>
          <w:color w:val="000000" w:themeColor="text1"/>
        </w:rPr>
        <w:t xml:space="preserve">.1. laikytis bendrųjų prevencijos priemonių (laikytis atstumo nuo aplinkinių, </w:t>
      </w:r>
      <w:r w:rsidR="00526616" w:rsidRPr="00844EC3">
        <w:rPr>
          <w:szCs w:val="24"/>
          <w:lang w:eastAsia="lt-LT"/>
        </w:rPr>
        <w:t xml:space="preserve">dažnai plauti rankas su šiltu vandeniu ir muilu, </w:t>
      </w:r>
      <w:r w:rsidR="00BE2D14" w:rsidRPr="00844EC3">
        <w:rPr>
          <w:szCs w:val="24"/>
          <w:lang w:eastAsia="lt-LT"/>
        </w:rPr>
        <w:t xml:space="preserve">jei nėra galimybės nusiplauti rankų – naudoti </w:t>
      </w:r>
      <w:r w:rsidR="006B65B8" w:rsidRPr="00844EC3">
        <w:rPr>
          <w:szCs w:val="24"/>
          <w:lang w:eastAsia="lt-LT"/>
        </w:rPr>
        <w:t xml:space="preserve"> rankų </w:t>
      </w:r>
      <w:r w:rsidR="00BE2D14" w:rsidRPr="00844EC3">
        <w:rPr>
          <w:szCs w:val="24"/>
          <w:lang w:eastAsia="lt-LT"/>
        </w:rPr>
        <w:t xml:space="preserve">antiseptikus (dezinfekavimo priemones), </w:t>
      </w:r>
      <w:r w:rsidR="00526616" w:rsidRPr="00844EC3">
        <w:rPr>
          <w:szCs w:val="24"/>
          <w:lang w:eastAsia="lt-LT"/>
        </w:rPr>
        <w:t>neliesti rankomis veido ir akių, laikytis kosėjimo, čiaudėjimo etiketo (kosėti ar čiaudėti prisidengus vienkartine servetėle arba į sulenktos alkūnės vidinę pusę);</w:t>
      </w:r>
    </w:p>
    <w:p w14:paraId="295B8DC5" w14:textId="77D6304D" w:rsidR="00754191" w:rsidRPr="00844EC3" w:rsidRDefault="00F45225" w:rsidP="00BE2D1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526616" w:rsidRPr="00844EC3">
        <w:rPr>
          <w:color w:val="000000" w:themeColor="text1"/>
        </w:rPr>
        <w:t>.</w:t>
      </w:r>
      <w:r w:rsidR="00E23640" w:rsidRPr="00844EC3">
        <w:rPr>
          <w:color w:val="000000" w:themeColor="text1"/>
        </w:rPr>
        <w:t>3</w:t>
      </w:r>
      <w:r w:rsidR="00526616" w:rsidRPr="00844EC3">
        <w:rPr>
          <w:color w:val="000000" w:themeColor="text1"/>
        </w:rPr>
        <w:t xml:space="preserve">.2. </w:t>
      </w:r>
      <w:r w:rsidR="00754191" w:rsidRPr="00844EC3">
        <w:rPr>
          <w:color w:val="000000" w:themeColor="text1"/>
        </w:rPr>
        <w:t>vengti tiesioginio kontakto su mirusiojo palaikais</w:t>
      </w:r>
      <w:r w:rsidR="00803120" w:rsidRPr="00844EC3">
        <w:rPr>
          <w:color w:val="000000" w:themeColor="text1"/>
        </w:rPr>
        <w:t>.</w:t>
      </w:r>
    </w:p>
    <w:p w14:paraId="5AD90046" w14:textId="6F07F108" w:rsidR="00173FEC" w:rsidRPr="00844EC3" w:rsidRDefault="00F45225" w:rsidP="00BE2D14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="00754191" w:rsidRPr="00844EC3">
        <w:rPr>
          <w:color w:val="000000" w:themeColor="text1"/>
        </w:rPr>
        <w:t>.</w:t>
      </w:r>
      <w:r w:rsidR="00E23640" w:rsidRPr="00844EC3">
        <w:rPr>
          <w:color w:val="000000" w:themeColor="text1"/>
        </w:rPr>
        <w:t>4</w:t>
      </w:r>
      <w:r w:rsidR="00754191" w:rsidRPr="00844EC3">
        <w:rPr>
          <w:color w:val="000000" w:themeColor="text1"/>
        </w:rPr>
        <w:t xml:space="preserve">. </w:t>
      </w:r>
      <w:r w:rsidR="00CB2D45" w:rsidRPr="00844EC3">
        <w:rPr>
          <w:color w:val="000000" w:themeColor="text1"/>
        </w:rPr>
        <w:t>neorganizuoti gedulingų pietų</w:t>
      </w:r>
      <w:r w:rsidR="00526616" w:rsidRPr="00844EC3">
        <w:rPr>
          <w:color w:val="000000" w:themeColor="text1"/>
        </w:rPr>
        <w:t xml:space="preserve"> viešojo maitinimo įstaigose</w:t>
      </w:r>
      <w:r w:rsidR="002C038B" w:rsidRPr="00844EC3">
        <w:rPr>
          <w:color w:val="000000" w:themeColor="text1"/>
        </w:rPr>
        <w:t>.</w:t>
      </w:r>
      <w:r w:rsidR="00526616" w:rsidRPr="00844EC3">
        <w:rPr>
          <w:color w:val="000000" w:themeColor="text1"/>
        </w:rPr>
        <w:t xml:space="preserve"> </w:t>
      </w:r>
      <w:r w:rsidR="002C038B" w:rsidRPr="00844EC3">
        <w:rPr>
          <w:color w:val="000000" w:themeColor="text1"/>
        </w:rPr>
        <w:t>O</w:t>
      </w:r>
      <w:r w:rsidR="00526616" w:rsidRPr="00844EC3">
        <w:rPr>
          <w:color w:val="000000" w:themeColor="text1"/>
        </w:rPr>
        <w:t xml:space="preserve">rganizuojant </w:t>
      </w:r>
      <w:r w:rsidR="002C038B" w:rsidRPr="00844EC3">
        <w:rPr>
          <w:color w:val="000000" w:themeColor="text1"/>
        </w:rPr>
        <w:t xml:space="preserve">gedulingus pietus </w:t>
      </w:r>
      <w:r w:rsidR="00526616" w:rsidRPr="00844EC3">
        <w:rPr>
          <w:color w:val="000000" w:themeColor="text1"/>
        </w:rPr>
        <w:t>namuose</w:t>
      </w:r>
      <w:r w:rsidR="002C038B" w:rsidRPr="00844EC3">
        <w:rPr>
          <w:color w:val="000000" w:themeColor="text1"/>
        </w:rPr>
        <w:t>,</w:t>
      </w:r>
      <w:r w:rsidR="00526616" w:rsidRPr="00844EC3">
        <w:rPr>
          <w:color w:val="000000" w:themeColor="text1"/>
        </w:rPr>
        <w:t xml:space="preserve"> kiek įmanoma apriboti dalyvių skaičių</w:t>
      </w:r>
      <w:r w:rsidR="00CB2D45" w:rsidRPr="00844EC3">
        <w:rPr>
          <w:color w:val="000000" w:themeColor="text1"/>
        </w:rPr>
        <w:t>.</w:t>
      </w:r>
    </w:p>
    <w:p w14:paraId="5DD78377" w14:textId="2FDB59B4" w:rsidR="008034C4" w:rsidRPr="00844EC3" w:rsidRDefault="008034C4" w:rsidP="00867DD9">
      <w:pPr>
        <w:ind w:right="-567" w:firstLine="720"/>
        <w:jc w:val="both"/>
        <w:rPr>
          <w:szCs w:val="24"/>
          <w:lang w:eastAsia="lt-LT"/>
        </w:rPr>
      </w:pPr>
    </w:p>
    <w:p w14:paraId="6B69ECC7" w14:textId="77777777" w:rsidR="00CF2921" w:rsidRDefault="00CF2921" w:rsidP="00A42424"/>
    <w:p w14:paraId="6FB692B6" w14:textId="1C0E4B42" w:rsidR="00A42424" w:rsidRDefault="00A42424" w:rsidP="00A42424">
      <w:pPr>
        <w:rPr>
          <w:color w:val="000000"/>
          <w:shd w:val="clear" w:color="auto" w:fill="FFFFFF"/>
        </w:rPr>
      </w:pPr>
      <w:r w:rsidRPr="00844EC3">
        <w:t xml:space="preserve">Sveikatos apsaugos ministras – </w:t>
      </w:r>
      <w:r w:rsidRPr="00844EC3">
        <w:rPr>
          <w:color w:val="000000"/>
          <w:shd w:val="clear" w:color="auto" w:fill="FFFFFF"/>
        </w:rPr>
        <w:t>valstybės lygio</w:t>
      </w:r>
    </w:p>
    <w:p w14:paraId="45518E25" w14:textId="1989D878" w:rsidR="00E2356C" w:rsidRPr="00DE2DA8" w:rsidRDefault="00A42424" w:rsidP="00DE2DA8">
      <w:r w:rsidRPr="00D50A07">
        <w:rPr>
          <w:color w:val="000000"/>
          <w:shd w:val="clear" w:color="auto" w:fill="FFFFFF"/>
        </w:rPr>
        <w:t>ekstremaliosios situacijos valstybės operacijų vadovas</w:t>
      </w:r>
      <w:r>
        <w:rPr>
          <w:color w:val="000000"/>
          <w:shd w:val="clear" w:color="auto" w:fill="FFFFFF"/>
        </w:rPr>
        <w:t xml:space="preserve"> </w:t>
      </w:r>
      <w:r>
        <w:tab/>
        <w:t xml:space="preserve">               Aurelijus Veryga</w:t>
      </w:r>
    </w:p>
    <w:sectPr w:rsidR="00E2356C" w:rsidRPr="00DE2DA8" w:rsidSect="00FC6352">
      <w:headerReference w:type="default" r:id="rId9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3CD66" w14:textId="77777777" w:rsidR="00A25695" w:rsidRDefault="00A25695" w:rsidP="006F65E3">
      <w:r>
        <w:separator/>
      </w:r>
    </w:p>
  </w:endnote>
  <w:endnote w:type="continuationSeparator" w:id="0">
    <w:p w14:paraId="5F10B00D" w14:textId="77777777" w:rsidR="00A25695" w:rsidRDefault="00A25695" w:rsidP="006F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B2BA8" w14:textId="77777777" w:rsidR="00A25695" w:rsidRDefault="00A25695" w:rsidP="006F65E3">
      <w:r>
        <w:separator/>
      </w:r>
    </w:p>
  </w:footnote>
  <w:footnote w:type="continuationSeparator" w:id="0">
    <w:p w14:paraId="07E1DCEE" w14:textId="77777777" w:rsidR="00A25695" w:rsidRDefault="00A25695" w:rsidP="006F6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092954"/>
      <w:docPartObj>
        <w:docPartGallery w:val="Page Numbers (Top of Page)"/>
        <w:docPartUnique/>
      </w:docPartObj>
    </w:sdtPr>
    <w:sdtEndPr/>
    <w:sdtContent>
      <w:p w14:paraId="37B916DD" w14:textId="1DE2B2C4" w:rsidR="00E05F9F" w:rsidRDefault="00E05F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FEFB89" w14:textId="77777777" w:rsidR="00E05F9F" w:rsidRDefault="00E05F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46886"/>
    <w:multiLevelType w:val="multilevel"/>
    <w:tmpl w:val="4112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11C7C"/>
    <w:multiLevelType w:val="hybridMultilevel"/>
    <w:tmpl w:val="5F466EE6"/>
    <w:lvl w:ilvl="0" w:tplc="C660F3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5266"/>
    <w:multiLevelType w:val="multilevel"/>
    <w:tmpl w:val="CDA6E1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394182B"/>
    <w:multiLevelType w:val="hybridMultilevel"/>
    <w:tmpl w:val="9E3864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A0CBA"/>
    <w:multiLevelType w:val="multilevel"/>
    <w:tmpl w:val="EA2E7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135F2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415F19"/>
    <w:multiLevelType w:val="hybridMultilevel"/>
    <w:tmpl w:val="58008EA2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97452A"/>
    <w:multiLevelType w:val="hybridMultilevel"/>
    <w:tmpl w:val="145C8A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2649C"/>
    <w:multiLevelType w:val="hybridMultilevel"/>
    <w:tmpl w:val="21807D0E"/>
    <w:lvl w:ilvl="0" w:tplc="E3189C0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" w15:restartNumberingAfterBreak="0">
    <w:nsid w:val="4A11379F"/>
    <w:multiLevelType w:val="multilevel"/>
    <w:tmpl w:val="3BA0D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BFA0329"/>
    <w:multiLevelType w:val="multilevel"/>
    <w:tmpl w:val="BB4860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F440F0"/>
    <w:multiLevelType w:val="multilevel"/>
    <w:tmpl w:val="E41EE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C112735"/>
    <w:multiLevelType w:val="hybridMultilevel"/>
    <w:tmpl w:val="B11E3B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0036E"/>
    <w:multiLevelType w:val="multilevel"/>
    <w:tmpl w:val="89948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1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8"/>
  </w:num>
  <w:num w:numId="11">
    <w:abstractNumId w:val="7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043"/>
    <w:rsid w:val="000113F1"/>
    <w:rsid w:val="000267CD"/>
    <w:rsid w:val="000304A4"/>
    <w:rsid w:val="000337CF"/>
    <w:rsid w:val="000455B9"/>
    <w:rsid w:val="0004566F"/>
    <w:rsid w:val="00052D20"/>
    <w:rsid w:val="000616F1"/>
    <w:rsid w:val="000657D5"/>
    <w:rsid w:val="000865F8"/>
    <w:rsid w:val="0009085C"/>
    <w:rsid w:val="000A4B60"/>
    <w:rsid w:val="000D3142"/>
    <w:rsid w:val="000D5BF9"/>
    <w:rsid w:val="000E5158"/>
    <w:rsid w:val="000F2C20"/>
    <w:rsid w:val="00105D00"/>
    <w:rsid w:val="0010691B"/>
    <w:rsid w:val="00111451"/>
    <w:rsid w:val="00114437"/>
    <w:rsid w:val="00124486"/>
    <w:rsid w:val="00124E0A"/>
    <w:rsid w:val="00127BD5"/>
    <w:rsid w:val="00140D9C"/>
    <w:rsid w:val="00151F4F"/>
    <w:rsid w:val="00173FEC"/>
    <w:rsid w:val="001864BE"/>
    <w:rsid w:val="001905B3"/>
    <w:rsid w:val="0019189E"/>
    <w:rsid w:val="001A1DF0"/>
    <w:rsid w:val="001B135F"/>
    <w:rsid w:val="001B200A"/>
    <w:rsid w:val="001B21D1"/>
    <w:rsid w:val="001C05E2"/>
    <w:rsid w:val="001C05EC"/>
    <w:rsid w:val="001C2AA4"/>
    <w:rsid w:val="001C7912"/>
    <w:rsid w:val="001D7891"/>
    <w:rsid w:val="001E3169"/>
    <w:rsid w:val="001E41C7"/>
    <w:rsid w:val="001E7E62"/>
    <w:rsid w:val="00205980"/>
    <w:rsid w:val="002111FB"/>
    <w:rsid w:val="00217674"/>
    <w:rsid w:val="00223725"/>
    <w:rsid w:val="00224A62"/>
    <w:rsid w:val="00232428"/>
    <w:rsid w:val="00232CA0"/>
    <w:rsid w:val="0023754A"/>
    <w:rsid w:val="00250830"/>
    <w:rsid w:val="00263A4E"/>
    <w:rsid w:val="00267A74"/>
    <w:rsid w:val="002728F6"/>
    <w:rsid w:val="00276E2C"/>
    <w:rsid w:val="0028131F"/>
    <w:rsid w:val="00284FBD"/>
    <w:rsid w:val="002851B7"/>
    <w:rsid w:val="002868A8"/>
    <w:rsid w:val="002A4D23"/>
    <w:rsid w:val="002A7049"/>
    <w:rsid w:val="002C038B"/>
    <w:rsid w:val="002C35B4"/>
    <w:rsid w:val="002D2F81"/>
    <w:rsid w:val="002E444B"/>
    <w:rsid w:val="0030107B"/>
    <w:rsid w:val="00327590"/>
    <w:rsid w:val="00345A53"/>
    <w:rsid w:val="00357D01"/>
    <w:rsid w:val="00364FC1"/>
    <w:rsid w:val="0036689C"/>
    <w:rsid w:val="00372B0C"/>
    <w:rsid w:val="003755F2"/>
    <w:rsid w:val="003764DC"/>
    <w:rsid w:val="00381F7F"/>
    <w:rsid w:val="00383562"/>
    <w:rsid w:val="00386198"/>
    <w:rsid w:val="003872C4"/>
    <w:rsid w:val="003945B4"/>
    <w:rsid w:val="00397AE7"/>
    <w:rsid w:val="003B7962"/>
    <w:rsid w:val="003D49CC"/>
    <w:rsid w:val="003D5444"/>
    <w:rsid w:val="003E58EA"/>
    <w:rsid w:val="003F1F2E"/>
    <w:rsid w:val="003F2AD5"/>
    <w:rsid w:val="003F55F1"/>
    <w:rsid w:val="00406C86"/>
    <w:rsid w:val="00407794"/>
    <w:rsid w:val="00417AD0"/>
    <w:rsid w:val="00437BA3"/>
    <w:rsid w:val="00437D18"/>
    <w:rsid w:val="004464A0"/>
    <w:rsid w:val="00465825"/>
    <w:rsid w:val="00465B3D"/>
    <w:rsid w:val="00473D30"/>
    <w:rsid w:val="0047442E"/>
    <w:rsid w:val="004747B8"/>
    <w:rsid w:val="004846D4"/>
    <w:rsid w:val="004B44B5"/>
    <w:rsid w:val="004C2F42"/>
    <w:rsid w:val="004D2A03"/>
    <w:rsid w:val="004E4F5F"/>
    <w:rsid w:val="004F3D74"/>
    <w:rsid w:val="004F4672"/>
    <w:rsid w:val="004F694E"/>
    <w:rsid w:val="005008BC"/>
    <w:rsid w:val="005148A8"/>
    <w:rsid w:val="00516356"/>
    <w:rsid w:val="00526616"/>
    <w:rsid w:val="005556AE"/>
    <w:rsid w:val="0055739A"/>
    <w:rsid w:val="005831AD"/>
    <w:rsid w:val="005856AE"/>
    <w:rsid w:val="00586E9E"/>
    <w:rsid w:val="0059171B"/>
    <w:rsid w:val="0059475B"/>
    <w:rsid w:val="005948E2"/>
    <w:rsid w:val="005A14CC"/>
    <w:rsid w:val="005A7747"/>
    <w:rsid w:val="005B3578"/>
    <w:rsid w:val="005C4A8A"/>
    <w:rsid w:val="005E3ECD"/>
    <w:rsid w:val="005F2D2F"/>
    <w:rsid w:val="005F32F7"/>
    <w:rsid w:val="005F44B8"/>
    <w:rsid w:val="00613186"/>
    <w:rsid w:val="006155FD"/>
    <w:rsid w:val="0063014B"/>
    <w:rsid w:val="00631186"/>
    <w:rsid w:val="00634419"/>
    <w:rsid w:val="006549DF"/>
    <w:rsid w:val="00654CEC"/>
    <w:rsid w:val="00654D24"/>
    <w:rsid w:val="006558ED"/>
    <w:rsid w:val="006A4B24"/>
    <w:rsid w:val="006B144D"/>
    <w:rsid w:val="006B1C39"/>
    <w:rsid w:val="006B65B8"/>
    <w:rsid w:val="006C6175"/>
    <w:rsid w:val="006C6DFB"/>
    <w:rsid w:val="006D1E6E"/>
    <w:rsid w:val="006E2E70"/>
    <w:rsid w:val="006E3CC0"/>
    <w:rsid w:val="006F65E3"/>
    <w:rsid w:val="00700DA0"/>
    <w:rsid w:val="0072773B"/>
    <w:rsid w:val="007412BB"/>
    <w:rsid w:val="00745B5D"/>
    <w:rsid w:val="00754191"/>
    <w:rsid w:val="00754ECE"/>
    <w:rsid w:val="007650D9"/>
    <w:rsid w:val="00766C9B"/>
    <w:rsid w:val="007700A8"/>
    <w:rsid w:val="0077413E"/>
    <w:rsid w:val="007767FB"/>
    <w:rsid w:val="00782BAD"/>
    <w:rsid w:val="00786944"/>
    <w:rsid w:val="00792DBB"/>
    <w:rsid w:val="007976D7"/>
    <w:rsid w:val="007B3C73"/>
    <w:rsid w:val="007B411A"/>
    <w:rsid w:val="007B5431"/>
    <w:rsid w:val="007C1CC3"/>
    <w:rsid w:val="007D2D1D"/>
    <w:rsid w:val="007D4881"/>
    <w:rsid w:val="007D65D5"/>
    <w:rsid w:val="007E6EDE"/>
    <w:rsid w:val="007F5D84"/>
    <w:rsid w:val="00803120"/>
    <w:rsid w:val="008034C4"/>
    <w:rsid w:val="00807BFB"/>
    <w:rsid w:val="0081773C"/>
    <w:rsid w:val="00817E1A"/>
    <w:rsid w:val="008204AE"/>
    <w:rsid w:val="0082443C"/>
    <w:rsid w:val="0083207B"/>
    <w:rsid w:val="00844EC3"/>
    <w:rsid w:val="00850341"/>
    <w:rsid w:val="00855F12"/>
    <w:rsid w:val="00857839"/>
    <w:rsid w:val="00863CEF"/>
    <w:rsid w:val="00867DD9"/>
    <w:rsid w:val="00874566"/>
    <w:rsid w:val="008761F6"/>
    <w:rsid w:val="008916DC"/>
    <w:rsid w:val="008A4E75"/>
    <w:rsid w:val="008A7A74"/>
    <w:rsid w:val="008C17F6"/>
    <w:rsid w:val="008E1C59"/>
    <w:rsid w:val="00927AE1"/>
    <w:rsid w:val="00931378"/>
    <w:rsid w:val="00933DF6"/>
    <w:rsid w:val="00941463"/>
    <w:rsid w:val="00944F9B"/>
    <w:rsid w:val="00945621"/>
    <w:rsid w:val="00950E57"/>
    <w:rsid w:val="0095420D"/>
    <w:rsid w:val="0096019F"/>
    <w:rsid w:val="009624FF"/>
    <w:rsid w:val="00963043"/>
    <w:rsid w:val="009663AA"/>
    <w:rsid w:val="00972A8F"/>
    <w:rsid w:val="00973CBF"/>
    <w:rsid w:val="0098234F"/>
    <w:rsid w:val="009A49EC"/>
    <w:rsid w:val="009B4A52"/>
    <w:rsid w:val="009B4A79"/>
    <w:rsid w:val="009D326A"/>
    <w:rsid w:val="009D51C1"/>
    <w:rsid w:val="009D5E7B"/>
    <w:rsid w:val="009F253A"/>
    <w:rsid w:val="009F6973"/>
    <w:rsid w:val="00A05C7F"/>
    <w:rsid w:val="00A129DC"/>
    <w:rsid w:val="00A25695"/>
    <w:rsid w:val="00A27948"/>
    <w:rsid w:val="00A42424"/>
    <w:rsid w:val="00A50BE9"/>
    <w:rsid w:val="00A52DBC"/>
    <w:rsid w:val="00A61B12"/>
    <w:rsid w:val="00A72F6D"/>
    <w:rsid w:val="00A82225"/>
    <w:rsid w:val="00A83CEA"/>
    <w:rsid w:val="00A846E6"/>
    <w:rsid w:val="00A848B7"/>
    <w:rsid w:val="00AA2818"/>
    <w:rsid w:val="00AB7B84"/>
    <w:rsid w:val="00AC3637"/>
    <w:rsid w:val="00AD2EE5"/>
    <w:rsid w:val="00AD4B5F"/>
    <w:rsid w:val="00AE2E52"/>
    <w:rsid w:val="00AE67EF"/>
    <w:rsid w:val="00AF7C2F"/>
    <w:rsid w:val="00B014B4"/>
    <w:rsid w:val="00B021C3"/>
    <w:rsid w:val="00B051F8"/>
    <w:rsid w:val="00B27A87"/>
    <w:rsid w:val="00B35BB7"/>
    <w:rsid w:val="00B4382A"/>
    <w:rsid w:val="00B43844"/>
    <w:rsid w:val="00B50970"/>
    <w:rsid w:val="00B61386"/>
    <w:rsid w:val="00B6582D"/>
    <w:rsid w:val="00B65C9D"/>
    <w:rsid w:val="00B67C28"/>
    <w:rsid w:val="00B80699"/>
    <w:rsid w:val="00B96B5A"/>
    <w:rsid w:val="00BB1F81"/>
    <w:rsid w:val="00BC0280"/>
    <w:rsid w:val="00BC245F"/>
    <w:rsid w:val="00BD2690"/>
    <w:rsid w:val="00BD4FAB"/>
    <w:rsid w:val="00BD5E61"/>
    <w:rsid w:val="00BE2D14"/>
    <w:rsid w:val="00C01BF5"/>
    <w:rsid w:val="00C21AC1"/>
    <w:rsid w:val="00C34227"/>
    <w:rsid w:val="00C52120"/>
    <w:rsid w:val="00C54CA6"/>
    <w:rsid w:val="00C550E5"/>
    <w:rsid w:val="00C81704"/>
    <w:rsid w:val="00C82CEC"/>
    <w:rsid w:val="00C84326"/>
    <w:rsid w:val="00C850EC"/>
    <w:rsid w:val="00C87BA3"/>
    <w:rsid w:val="00C965F3"/>
    <w:rsid w:val="00CA0C94"/>
    <w:rsid w:val="00CA2EB4"/>
    <w:rsid w:val="00CA3E34"/>
    <w:rsid w:val="00CB2D45"/>
    <w:rsid w:val="00CB3218"/>
    <w:rsid w:val="00CB358A"/>
    <w:rsid w:val="00CB4CEE"/>
    <w:rsid w:val="00CB55C7"/>
    <w:rsid w:val="00CE1254"/>
    <w:rsid w:val="00CE46B7"/>
    <w:rsid w:val="00CE77F4"/>
    <w:rsid w:val="00CF2921"/>
    <w:rsid w:val="00D40464"/>
    <w:rsid w:val="00D50ADC"/>
    <w:rsid w:val="00D532D0"/>
    <w:rsid w:val="00D70181"/>
    <w:rsid w:val="00D762D2"/>
    <w:rsid w:val="00D77423"/>
    <w:rsid w:val="00D87DF9"/>
    <w:rsid w:val="00D9611F"/>
    <w:rsid w:val="00DC4C5A"/>
    <w:rsid w:val="00DE2DA8"/>
    <w:rsid w:val="00DE5CE3"/>
    <w:rsid w:val="00E05F9F"/>
    <w:rsid w:val="00E2317C"/>
    <w:rsid w:val="00E2356C"/>
    <w:rsid w:val="00E23640"/>
    <w:rsid w:val="00E27B7E"/>
    <w:rsid w:val="00E30B68"/>
    <w:rsid w:val="00E3729A"/>
    <w:rsid w:val="00E461B4"/>
    <w:rsid w:val="00E47050"/>
    <w:rsid w:val="00E47FB5"/>
    <w:rsid w:val="00E51C01"/>
    <w:rsid w:val="00E52187"/>
    <w:rsid w:val="00E55CC0"/>
    <w:rsid w:val="00E61E75"/>
    <w:rsid w:val="00E73D96"/>
    <w:rsid w:val="00E74C82"/>
    <w:rsid w:val="00E80AB6"/>
    <w:rsid w:val="00EB0494"/>
    <w:rsid w:val="00EB4D6C"/>
    <w:rsid w:val="00EC59EE"/>
    <w:rsid w:val="00ED1CE8"/>
    <w:rsid w:val="00ED6716"/>
    <w:rsid w:val="00ED6FBB"/>
    <w:rsid w:val="00EE0AC8"/>
    <w:rsid w:val="00EE5EBB"/>
    <w:rsid w:val="00EF0BD4"/>
    <w:rsid w:val="00F02291"/>
    <w:rsid w:val="00F0366B"/>
    <w:rsid w:val="00F040D5"/>
    <w:rsid w:val="00F06AFE"/>
    <w:rsid w:val="00F11B23"/>
    <w:rsid w:val="00F14F03"/>
    <w:rsid w:val="00F322AB"/>
    <w:rsid w:val="00F37444"/>
    <w:rsid w:val="00F437CA"/>
    <w:rsid w:val="00F45225"/>
    <w:rsid w:val="00F46C3D"/>
    <w:rsid w:val="00F65995"/>
    <w:rsid w:val="00F76AB8"/>
    <w:rsid w:val="00F77C3D"/>
    <w:rsid w:val="00F83A40"/>
    <w:rsid w:val="00F87167"/>
    <w:rsid w:val="00FA1BCB"/>
    <w:rsid w:val="00FC3A1E"/>
    <w:rsid w:val="00FC6352"/>
    <w:rsid w:val="00FC6C7C"/>
    <w:rsid w:val="00FD1A23"/>
    <w:rsid w:val="00FD390F"/>
    <w:rsid w:val="00FD5867"/>
    <w:rsid w:val="00FE3CAF"/>
    <w:rsid w:val="00FE75C3"/>
    <w:rsid w:val="00FF0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168"/>
  <w15:docId w15:val="{7C409BA0-8991-4528-9937-C9F339FA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A61B1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B1C3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B1C39"/>
    <w:rPr>
      <w:rFonts w:ascii="Segoe UI" w:hAnsi="Segoe UI" w:cs="Segoe UI"/>
      <w:sz w:val="18"/>
      <w:szCs w:val="18"/>
    </w:rPr>
  </w:style>
  <w:style w:type="paragraph" w:styleId="Sraopastraipa">
    <w:name w:val="List Paragraph"/>
    <w:aliases w:val="Bullet List,FooterText,List Paragraph1,Colorful List Accent 1,numbered,Paragraphe de liste1,列出段落,列出段落1,Bulletr List Paragraph,List Paragraph2,List Paragraph21,Párrafo de lista1,Parágrafo da Lista1,リスト段落1,Plan,Dot pt,F5 List Paragraph"/>
    <w:basedOn w:val="prastasis"/>
    <w:link w:val="SraopastraipaDiagrama"/>
    <w:uiPriority w:val="34"/>
    <w:qFormat/>
    <w:rsid w:val="00D9611F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B4384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B43844"/>
    <w:pPr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43844"/>
    <w:rPr>
      <w:rFonts w:asciiTheme="minorHAnsi" w:eastAsiaTheme="minorHAnsi" w:hAnsiTheme="minorHAnsi" w:cstheme="minorBidi"/>
      <w:sz w:val="20"/>
    </w:rPr>
  </w:style>
  <w:style w:type="character" w:styleId="Hipersaitas">
    <w:name w:val="Hyperlink"/>
    <w:basedOn w:val="Numatytasispastraiposriftas"/>
    <w:unhideWhenUsed/>
    <w:rsid w:val="00EE0AC8"/>
    <w:rPr>
      <w:color w:val="0000FF" w:themeColor="hyperlink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C01BF5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C01BF5"/>
    <w:rPr>
      <w:rFonts w:asciiTheme="minorHAnsi" w:eastAsiaTheme="minorHAnsi" w:hAnsiTheme="minorHAnsi" w:cstheme="minorBidi"/>
      <w:b/>
      <w:bCs/>
      <w:sz w:val="20"/>
    </w:rPr>
  </w:style>
  <w:style w:type="paragraph" w:styleId="Pataisymai">
    <w:name w:val="Revision"/>
    <w:hidden/>
    <w:semiHidden/>
    <w:rsid w:val="00C01BF5"/>
  </w:style>
  <w:style w:type="paragraph" w:styleId="Antrats">
    <w:name w:val="header"/>
    <w:basedOn w:val="prastasis"/>
    <w:link w:val="AntratsDiagrama"/>
    <w:uiPriority w:val="99"/>
    <w:unhideWhenUsed/>
    <w:rsid w:val="006F65E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65E3"/>
  </w:style>
  <w:style w:type="paragraph" w:styleId="Porat">
    <w:name w:val="footer"/>
    <w:basedOn w:val="prastasis"/>
    <w:link w:val="PoratDiagrama"/>
    <w:unhideWhenUsed/>
    <w:rsid w:val="006F65E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F65E3"/>
  </w:style>
  <w:style w:type="paragraph" w:styleId="prastasiniatinklio">
    <w:name w:val="Normal (Web)"/>
    <w:basedOn w:val="prastasis"/>
    <w:uiPriority w:val="99"/>
    <w:semiHidden/>
    <w:unhideWhenUsed/>
    <w:rsid w:val="0047442E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SraopastraipaDiagrama">
    <w:name w:val="Sąrašo pastraipa Diagrama"/>
    <w:aliases w:val="Bullet List Diagrama,FooterText Diagrama,List Paragraph1 Diagrama,Colorful List Accent 1 Diagrama,numbered Diagrama,Paragraphe de liste1 Diagrama,列出段落 Diagrama,列出段落1 Diagrama,Bulletr List Paragraph Diagrama,リスト段落1 Diagrama"/>
    <w:basedOn w:val="Numatytasispastraiposriftas"/>
    <w:link w:val="Sraopastraipa"/>
    <w:uiPriority w:val="34"/>
    <w:qFormat/>
    <w:locked/>
    <w:rsid w:val="00173FEC"/>
  </w:style>
  <w:style w:type="character" w:styleId="Grietas">
    <w:name w:val="Strong"/>
    <w:basedOn w:val="Numatytasispastraiposriftas"/>
    <w:uiPriority w:val="22"/>
    <w:qFormat/>
    <w:rsid w:val="00526616"/>
    <w:rPr>
      <w:b/>
      <w:b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14F03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semiHidden/>
    <w:unhideWhenUsed/>
    <w:rsid w:val="00AA2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.lrv.lt/uploads/sam/documents/files/KORONA/rekomendacijos%20del%20mirusiuju%20nuo%20COVID-19%20palaiku%20tvarkym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9191-8D37-4F59-9F1C-855BED5F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3641</Words>
  <Characters>2076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5706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Paulius Gurskis</cp:lastModifiedBy>
  <cp:revision>3</cp:revision>
  <cp:lastPrinted>2020-03-16T09:36:00Z</cp:lastPrinted>
  <dcterms:created xsi:type="dcterms:W3CDTF">2020-04-06T15:51:00Z</dcterms:created>
  <dcterms:modified xsi:type="dcterms:W3CDTF">2020-04-06T15:51:00Z</dcterms:modified>
</cp:coreProperties>
</file>