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10" w:rsidRDefault="00CA5EF6" w:rsidP="00CA5E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KLAIPĖDOS LOPŠELIO-DARŽELIO „EGLUTĖ“</w:t>
      </w:r>
    </w:p>
    <w:p w:rsidR="00CA5EF6" w:rsidRDefault="00CA5EF6" w:rsidP="00CA5E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M. PARAMOS LĖŠŲ PANAUDOJIMO ATASKAITA</w:t>
      </w:r>
    </w:p>
    <w:p w:rsidR="00CA5EF6" w:rsidRDefault="00CA5EF6" w:rsidP="00CA5EF6">
      <w:pPr>
        <w:rPr>
          <w:rFonts w:ascii="Times New Roman" w:hAnsi="Times New Roman" w:cs="Times New Roman"/>
          <w:sz w:val="28"/>
          <w:szCs w:val="28"/>
        </w:rPr>
      </w:pPr>
    </w:p>
    <w:p w:rsidR="00CA5EF6" w:rsidRPr="00CA5EF6" w:rsidRDefault="00CA5EF6" w:rsidP="00CA5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Lėšos paramos sąskaitoje</w:t>
      </w:r>
      <w:r w:rsidRPr="00CA5EF6">
        <w:rPr>
          <w:rFonts w:ascii="Times New Roman" w:hAnsi="Times New Roman" w:cs="Times New Roman"/>
          <w:sz w:val="24"/>
          <w:szCs w:val="24"/>
        </w:rPr>
        <w:t xml:space="preserve"> 2020 m. sausio </w:t>
      </w:r>
      <w:r>
        <w:rPr>
          <w:rFonts w:ascii="Times New Roman" w:hAnsi="Times New Roman" w:cs="Times New Roman"/>
          <w:sz w:val="24"/>
          <w:szCs w:val="24"/>
        </w:rPr>
        <w:t>1 d.</w:t>
      </w:r>
      <w:r w:rsidRPr="00CA5EF6">
        <w:rPr>
          <w:rFonts w:ascii="Times New Roman" w:hAnsi="Times New Roman" w:cs="Times New Roman"/>
          <w:sz w:val="24"/>
          <w:szCs w:val="24"/>
        </w:rPr>
        <w:t xml:space="preserve"> – 2785,63 eurai.</w:t>
      </w:r>
    </w:p>
    <w:p w:rsidR="00CA5EF6" w:rsidRPr="00CA5EF6" w:rsidRDefault="00CA5EF6" w:rsidP="00CA5EF6">
      <w:pPr>
        <w:rPr>
          <w:rFonts w:ascii="Times New Roman" w:hAnsi="Times New Roman" w:cs="Times New Roman"/>
          <w:sz w:val="24"/>
          <w:szCs w:val="24"/>
        </w:rPr>
      </w:pPr>
    </w:p>
    <w:p w:rsidR="00CA5EF6" w:rsidRDefault="00CA5EF6" w:rsidP="00CA5E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EF6">
        <w:rPr>
          <w:rFonts w:ascii="Times New Roman" w:hAnsi="Times New Roman" w:cs="Times New Roman"/>
          <w:sz w:val="24"/>
          <w:szCs w:val="24"/>
        </w:rPr>
        <w:t>Gauta lėšų 2020 m.:</w:t>
      </w:r>
    </w:p>
    <w:p w:rsidR="00CA5EF6" w:rsidRDefault="00CA5EF6" w:rsidP="00CA5E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 „Pieno žvaigždės“ – 370,78 eurai.</w:t>
      </w:r>
    </w:p>
    <w:p w:rsidR="00CA5EF6" w:rsidRPr="00CA5EF6" w:rsidRDefault="00CA5EF6" w:rsidP="00CA5E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1,2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r>
        <w:rPr>
          <w:rFonts w:ascii="Times New Roman" w:hAnsi="Times New Roman" w:cs="Times New Roman"/>
          <w:sz w:val="24"/>
          <w:szCs w:val="24"/>
          <w:lang w:val="lv-LV"/>
        </w:rPr>
        <w:t>GPM skyrimas – 1828,99 eurai.</w:t>
      </w:r>
    </w:p>
    <w:p w:rsidR="00CA5EF6" w:rsidRPr="00CA5EF6" w:rsidRDefault="00CA5EF6" w:rsidP="00CA5EF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Iš viso – 2199,77 eurai. </w:t>
      </w:r>
    </w:p>
    <w:p w:rsidR="00CA5EF6" w:rsidRDefault="00CA5EF6" w:rsidP="00CA5E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EF6" w:rsidRDefault="00CA5EF6" w:rsidP="00CA5E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Lėšų panaudojimas 2020 metais:</w:t>
      </w:r>
    </w:p>
    <w:p w:rsidR="00CA5EF6" w:rsidRDefault="00CA5EF6" w:rsidP="00CA5E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Bekontaktis termometras – 109,18 eurai.</w:t>
      </w:r>
    </w:p>
    <w:p w:rsidR="00CA5EF6" w:rsidRDefault="00CA5EF6" w:rsidP="00CA5E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„Liuks statyba“ („Voveriukų“ grupės remontas) – 800,00 eurai.</w:t>
      </w:r>
    </w:p>
    <w:p w:rsidR="00CA5EF6" w:rsidRDefault="00CA5EF6" w:rsidP="00CA5E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Asber indaplovė (valgykla) – 1208,79 eurai.</w:t>
      </w:r>
    </w:p>
    <w:p w:rsidR="00D10502" w:rsidRDefault="00CA5EF6" w:rsidP="00CA5EF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Iš viso – 2117,97 eurai.</w:t>
      </w:r>
    </w:p>
    <w:p w:rsidR="00D10502" w:rsidRDefault="00D10502" w:rsidP="00D10502"/>
    <w:p w:rsidR="00CA5EF6" w:rsidRDefault="00D10502" w:rsidP="00D10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10502">
        <w:rPr>
          <w:rFonts w:ascii="Times New Roman" w:hAnsi="Times New Roman" w:cs="Times New Roman"/>
          <w:sz w:val="24"/>
          <w:szCs w:val="24"/>
        </w:rPr>
        <w:t xml:space="preserve">ėšos </w:t>
      </w:r>
      <w:r>
        <w:rPr>
          <w:rFonts w:ascii="Times New Roman" w:hAnsi="Times New Roman" w:cs="Times New Roman"/>
          <w:sz w:val="24"/>
          <w:szCs w:val="24"/>
        </w:rPr>
        <w:t>paramos sąskaitoje 2020 m. gruodžio 31 d. – 2867,43 eurai.</w:t>
      </w:r>
    </w:p>
    <w:p w:rsidR="00D10502" w:rsidRDefault="00D10502" w:rsidP="00D105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502" w:rsidRDefault="00D10502" w:rsidP="00D10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Lėšas numatoma skirti priešmokyklinio ugdymo grupių ugdymosi aplinkai gerinti.</w:t>
      </w:r>
    </w:p>
    <w:p w:rsidR="00D10502" w:rsidRPr="00D10502" w:rsidRDefault="00D10502" w:rsidP="00D10502">
      <w:pPr>
        <w:rPr>
          <w:rFonts w:ascii="Times New Roman" w:hAnsi="Times New Roman" w:cs="Times New Roman"/>
          <w:sz w:val="24"/>
          <w:szCs w:val="24"/>
        </w:rPr>
      </w:pPr>
    </w:p>
    <w:p w:rsidR="00D10502" w:rsidRPr="00D10502" w:rsidRDefault="00D10502" w:rsidP="00D10502">
      <w:pPr>
        <w:rPr>
          <w:rFonts w:ascii="Times New Roman" w:hAnsi="Times New Roman" w:cs="Times New Roman"/>
          <w:sz w:val="24"/>
          <w:szCs w:val="24"/>
        </w:rPr>
      </w:pPr>
    </w:p>
    <w:p w:rsidR="00D10502" w:rsidRPr="00D10502" w:rsidRDefault="00D10502" w:rsidP="00D105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0502" w:rsidRPr="00D10502" w:rsidRDefault="00D10502" w:rsidP="00D10502">
      <w:pPr>
        <w:rPr>
          <w:rFonts w:ascii="Times New Roman" w:hAnsi="Times New Roman" w:cs="Times New Roman"/>
          <w:sz w:val="24"/>
          <w:szCs w:val="24"/>
        </w:rPr>
      </w:pPr>
    </w:p>
    <w:p w:rsidR="00D10502" w:rsidRDefault="00D10502" w:rsidP="00D10502">
      <w:pPr>
        <w:rPr>
          <w:rFonts w:ascii="Times New Roman" w:hAnsi="Times New Roman" w:cs="Times New Roman"/>
          <w:sz w:val="24"/>
          <w:szCs w:val="24"/>
        </w:rPr>
      </w:pPr>
    </w:p>
    <w:p w:rsidR="00D10502" w:rsidRDefault="00D10502" w:rsidP="00D10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</w:p>
    <w:p w:rsidR="00D10502" w:rsidRDefault="00D10502" w:rsidP="00D10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lopšelio-darželio „Eglutė“</w:t>
      </w:r>
    </w:p>
    <w:p w:rsidR="00D10502" w:rsidRPr="00D10502" w:rsidRDefault="00D10502" w:rsidP="00D10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specialistė Oksana Eirošienė</w:t>
      </w:r>
    </w:p>
    <w:sectPr w:rsidR="00D10502" w:rsidRPr="00D10502" w:rsidSect="00CA5EF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2491"/>
    <w:multiLevelType w:val="hybridMultilevel"/>
    <w:tmpl w:val="C7EC67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81126"/>
    <w:multiLevelType w:val="hybridMultilevel"/>
    <w:tmpl w:val="26063F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F6"/>
    <w:rsid w:val="00781E10"/>
    <w:rsid w:val="00CA5EF6"/>
    <w:rsid w:val="00D1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7C72"/>
  <w15:chartTrackingRefBased/>
  <w15:docId w15:val="{8CE35A46-A49E-4221-B772-BD2EF063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</dc:creator>
  <cp:keywords/>
  <dc:description/>
  <cp:lastModifiedBy>dainius</cp:lastModifiedBy>
  <cp:revision>1</cp:revision>
  <dcterms:created xsi:type="dcterms:W3CDTF">2021-03-05T09:42:00Z</dcterms:created>
  <dcterms:modified xsi:type="dcterms:W3CDTF">2021-03-05T09:56:00Z</dcterms:modified>
</cp:coreProperties>
</file>